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2073286048" name="image1.png"/>
            <a:graphic>
              <a:graphicData uri="http://schemas.openxmlformats.org/drawingml/2006/picture">
                <pic:pic>
                  <pic:nvPicPr>
                    <pic:cNvPr descr="Title Banner with VA seal and text reading: VA US Department of Veterans Affairs" id="0" name="image1.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4472c4"/>
          <w:sz w:val="52"/>
          <w:szCs w:val="52"/>
          <w:u w:val="none"/>
          <w:shd w:fill="auto" w:val="clear"/>
          <w:vertAlign w:val="baseline"/>
        </w:rPr>
      </w:pPr>
      <w:r w:rsidDel="00000000" w:rsidR="00000000" w:rsidRPr="00000000">
        <w:rPr>
          <w:color w:val="4472c4"/>
          <w:sz w:val="52"/>
          <w:szCs w:val="52"/>
          <w:rtl w:val="0"/>
        </w:rPr>
        <w:t xml:space="preserve">CHAMPVA Other Health Insurance (OHI) Certification</w:t>
      </w:r>
      <w:r w:rsidDel="00000000" w:rsidR="00000000" w:rsidRPr="00000000">
        <w:rPr>
          <w:rFonts w:ascii="Calibri" w:cs="Calibri" w:eastAsia="Calibri" w:hAnsi="Calibri"/>
          <w:b w:val="0"/>
          <w:i w:val="0"/>
          <w:smallCaps w:val="0"/>
          <w:strike w:val="0"/>
          <w:color w:val="4472c4"/>
          <w:sz w:val="52"/>
          <w:szCs w:val="52"/>
          <w:u w:val="none"/>
          <w:shd w:fill="auto" w:val="clear"/>
          <w:vertAlign w:val="baseline"/>
          <w:rtl w:val="0"/>
        </w:rPr>
        <w:br w:type="textWrapping"/>
        <w:t xml:space="preserve">Form 10-</w:t>
      </w:r>
      <w:r w:rsidDel="00000000" w:rsidR="00000000" w:rsidRPr="00000000">
        <w:rPr>
          <w:color w:val="4472c4"/>
          <w:sz w:val="52"/>
          <w:szCs w:val="52"/>
          <w:rtl w:val="0"/>
        </w:rPr>
        <w:t xml:space="preserve">7959c</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616b"/>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u w:val="none"/>
          <w:shd w:fill="auto" w:val="clear"/>
          <w:vertAlign w:val="baseline"/>
          <w:rtl w:val="0"/>
        </w:rPr>
        <w:t xml:space="preserve">(Debut Date) </w:t>
      </w:r>
      <w:r w:rsidDel="00000000" w:rsidR="00000000" w:rsidRPr="00000000">
        <w:rPr>
          <w:color w:val="5b616b"/>
          <w:sz w:val="32"/>
          <w:szCs w:val="32"/>
          <w:rtl w:val="0"/>
        </w:rPr>
        <w:t xml:space="preserve">February</w:t>
      </w:r>
      <w:r w:rsidDel="00000000" w:rsidR="00000000" w:rsidRPr="00000000">
        <w:rPr>
          <w:rFonts w:ascii="Calibri" w:cs="Calibri" w:eastAsia="Calibri" w:hAnsi="Calibri"/>
          <w:b w:val="0"/>
          <w:i w:val="0"/>
          <w:smallCaps w:val="0"/>
          <w:strike w:val="0"/>
          <w:color w:val="5b616b"/>
          <w:sz w:val="32"/>
          <w:szCs w:val="32"/>
          <w:u w:val="none"/>
          <w:shd w:fill="auto" w:val="clear"/>
          <w:vertAlign w:val="baseline"/>
          <w:rtl w:val="0"/>
        </w:rPr>
        <w:t xml:space="preserve"> </w:t>
      </w:r>
      <w:r w:rsidDel="00000000" w:rsidR="00000000" w:rsidRPr="00000000">
        <w:rPr>
          <w:color w:val="5b616b"/>
          <w:sz w:val="32"/>
          <w:szCs w:val="32"/>
          <w:rtl w:val="0"/>
        </w:rPr>
        <w:t xml:space="preserve">24</w:t>
      </w:r>
      <w:r w:rsidDel="00000000" w:rsidR="00000000" w:rsidRPr="00000000">
        <w:rPr>
          <w:rFonts w:ascii="Calibri" w:cs="Calibri" w:eastAsia="Calibri" w:hAnsi="Calibri"/>
          <w:b w:val="0"/>
          <w:i w:val="0"/>
          <w:smallCaps w:val="0"/>
          <w:strike w:val="0"/>
          <w:color w:val="5b616b"/>
          <w:sz w:val="32"/>
          <w:szCs w:val="32"/>
          <w:u w:val="none"/>
          <w:shd w:fill="auto" w:val="clear"/>
          <w:vertAlign w:val="baseline"/>
          <w:rtl w:val="0"/>
        </w:rPr>
        <w:t xml:space="preserve">, 202</w:t>
      </w:r>
      <w:r w:rsidDel="00000000" w:rsidR="00000000" w:rsidRPr="00000000">
        <w:rPr>
          <w:color w:val="5b616b"/>
          <w:sz w:val="32"/>
          <w:szCs w:val="32"/>
          <w:rtl w:val="0"/>
        </w:rPr>
        <w:t xml:space="preserve">5</w:t>
      </w:r>
      <w:r w:rsidDel="00000000" w:rsidR="00000000" w:rsidRPr="00000000">
        <w:rPr>
          <w:rFonts w:ascii="Calibri" w:cs="Calibri" w:eastAsia="Calibri" w:hAnsi="Calibri"/>
          <w:b w:val="0"/>
          <w:i w:val="0"/>
          <w:smallCaps w:val="0"/>
          <w:strike w:val="0"/>
          <w:color w:val="5b616b"/>
          <w:sz w:val="32"/>
          <w:szCs w:val="32"/>
          <w:u w:val="none"/>
          <w:shd w:fill="auto" w:val="clear"/>
          <w:vertAlign w:val="baseline"/>
          <w:rtl w:val="0"/>
        </w:rPr>
        <w:t xml:space="preserve"> |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616b"/>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u w:val="none"/>
          <w:shd w:fill="auto" w:val="clear"/>
          <w:vertAlign w:val="baseline"/>
          <w:rtl w:val="0"/>
        </w:rPr>
        <w:t xml:space="preserve">Version </w:t>
      </w:r>
      <w:r w:rsidDel="00000000" w:rsidR="00000000" w:rsidRPr="00000000">
        <w:rPr>
          <w:color w:val="5b616b"/>
          <w:sz w:val="32"/>
          <w:szCs w:val="32"/>
          <w:rtl w:val="0"/>
        </w:rPr>
        <w:t xml:space="preserve">1</w:t>
      </w:r>
      <w:r w:rsidDel="00000000" w:rsidR="00000000" w:rsidRPr="00000000">
        <w:rPr>
          <w:rFonts w:ascii="Calibri" w:cs="Calibri" w:eastAsia="Calibri" w:hAnsi="Calibri"/>
          <w:b w:val="0"/>
          <w:i w:val="0"/>
          <w:smallCaps w:val="0"/>
          <w:strike w:val="0"/>
          <w:color w:val="5b616b"/>
          <w:sz w:val="32"/>
          <w:szCs w:val="32"/>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616b"/>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4472c4"/>
          <w:sz w:val="36"/>
          <w:szCs w:val="3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0"/>
          <w:i w:val="0"/>
          <w:smallCaps w:val="0"/>
          <w:strike w:val="0"/>
          <w:color w:val="4472c4"/>
          <w:sz w:val="36"/>
          <w:szCs w:val="36"/>
          <w:u w:val="none"/>
          <w:shd w:fill="auto" w:val="clear"/>
          <w:vertAlign w:val="baseline"/>
          <w:rtl w:val="0"/>
        </w:rPr>
        <w:t xml:space="preserve">Revision History</w:t>
      </w:r>
    </w:p>
    <w:tbl>
      <w:tblPr>
        <w:tblStyle w:val="Table1"/>
        <w:tblW w:w="9413.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20"/>
      </w:tblPr>
      <w:tblGrid>
        <w:gridCol w:w="1182"/>
        <w:gridCol w:w="997"/>
        <w:gridCol w:w="4848"/>
        <w:gridCol w:w="2386"/>
        <w:tblGridChange w:id="0">
          <w:tblGrid>
            <w:gridCol w:w="1182"/>
            <w:gridCol w:w="997"/>
            <w:gridCol w:w="4848"/>
            <w:gridCol w:w="2386"/>
          </w:tblGrid>
        </w:tblGridChange>
      </w:tblGrid>
      <w:tr>
        <w:trPr>
          <w:cantSplit w:val="1"/>
          <w:tblHeader w:val="1"/>
        </w:trPr>
        <w:tc>
          <w:tcPr>
            <w:tcBorders>
              <w:right w:color="ffffff" w:space="0" w:sz="4" w:val="single"/>
            </w:tcBorders>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2/20/25</w:t>
            </w:r>
            <w:r w:rsidDel="00000000" w:rsidR="00000000" w:rsidRPr="00000000">
              <w:rPr>
                <w:rtl w:val="0"/>
              </w:rPr>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Product Debut</w:t>
            </w:r>
          </w:p>
        </w:tc>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Bo Altes</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4472c4"/>
          <w:sz w:val="28"/>
          <w:szCs w:val="28"/>
          <w:u w:val="none"/>
          <w:shd w:fill="auto" w:val="clear"/>
          <w:vertAlign w:val="baseline"/>
        </w:rPr>
      </w:pPr>
      <w:r w:rsidDel="00000000" w:rsidR="00000000" w:rsidRPr="00000000">
        <w:rPr>
          <w:rFonts w:ascii="Calibri" w:cs="Calibri" w:eastAsia="Calibri" w:hAnsi="Calibri"/>
          <w:b w:val="0"/>
          <w:i w:val="0"/>
          <w:smallCaps w:val="0"/>
          <w:strike w:val="0"/>
          <w:color w:val="4472c4"/>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4472c4"/>
              <w:sz w:val="28"/>
              <w:szCs w:val="28"/>
              <w:u w:val="none"/>
              <w:shd w:fill="auto" w:val="clear"/>
              <w:vertAlign w:val="baseline"/>
            </w:rPr>
          </w:pPr>
          <w:bookmarkStart w:colFirst="0" w:colLast="0" w:name="_heading=h.3znysh7" w:id="3"/>
          <w:bookmarkEnd w:id="3"/>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Overview</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Signed/in/signed out states</w:t>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 1: </w:t>
            </w:r>
          </w:hyperlink>
          <w:hyperlink w:anchor="_heading=h.4d34og8">
            <w:r w:rsidDel="00000000" w:rsidR="00000000" w:rsidRPr="00000000">
              <w:rPr>
                <w:b w:val="1"/>
                <w:rtl w:val="0"/>
              </w:rPr>
              <w:t xml:space="preserve">Signer</w:t>
            </w:r>
          </w:hyperlink>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Information</w:t>
              <w:tab/>
              <w:t xml:space="preserve">9</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 2: </w:t>
            </w:r>
          </w:hyperlink>
          <w:hyperlink w:anchor="_heading=h.2s8eyo1">
            <w:r w:rsidDel="00000000" w:rsidR="00000000" w:rsidRPr="00000000">
              <w:rPr>
                <w:b w:val="1"/>
                <w:rtl w:val="0"/>
              </w:rPr>
              <w:t xml:space="preserve">Beneficiary</w:t>
            </w:r>
          </w:hyperlink>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information</w:t>
              <w:tab/>
              <w:t xml:space="preserve">10</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 3: </w:t>
            </w:r>
          </w:hyperlink>
          <w:hyperlink w:anchor="_heading=h.17dp8vu">
            <w:r w:rsidDel="00000000" w:rsidR="00000000" w:rsidRPr="00000000">
              <w:rPr>
                <w:b w:val="1"/>
                <w:rtl w:val="0"/>
              </w:rPr>
              <w:t xml:space="preserve">Medicare information</w:t>
            </w:r>
          </w:hyperlink>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 4: </w:t>
            </w:r>
          </w:hyperlink>
          <w:hyperlink w:anchor="_heading=h.3rdcrjn">
            <w:r w:rsidDel="00000000" w:rsidR="00000000" w:rsidRPr="00000000">
              <w:rPr>
                <w:b w:val="1"/>
                <w:rtl w:val="0"/>
              </w:rPr>
              <w:t xml:space="preserve">Health insurance information</w:t>
            </w:r>
          </w:hyperlink>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 5: </w:t>
            </w:r>
          </w:hyperlink>
          <w:hyperlink w:anchor="_heading=h.26in1rg">
            <w:r w:rsidDel="00000000" w:rsidR="00000000" w:rsidRPr="00000000">
              <w:rPr>
                <w:b w:val="1"/>
                <w:rtl w:val="0"/>
              </w:rPr>
              <w:t xml:space="preserve">File upload</w:t>
            </w:r>
          </w:hyperlink>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 6: Review and </w:t>
            </w:r>
          </w:hyperlink>
          <w:hyperlink w:anchor="_heading=h.lnxbz9">
            <w:r w:rsidDel="00000000" w:rsidR="00000000" w:rsidRPr="00000000">
              <w:rPr>
                <w:b w:val="1"/>
                <w:rtl w:val="0"/>
              </w:rPr>
              <w:t xml:space="preserve">sign</w:t>
            </w:r>
          </w:hyperlink>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Error messages</w:t>
              <w:tab/>
              <w:t xml:space="preserve">20</w:t>
            </w:r>
          </w:hyperlink>
          <w:r w:rsidDel="00000000" w:rsidR="00000000" w:rsidRPr="00000000">
            <w:rPr>
              <w:rtl w:val="0"/>
            </w:rPr>
          </w:r>
        </w:p>
        <w:p w:rsidR="00000000" w:rsidDel="00000000" w:rsidP="00000000" w:rsidRDefault="00000000" w:rsidRPr="00000000" w14:paraId="0000002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rFonts w:ascii="Times New Roman" w:cs="Times New Roman" w:eastAsia="Times New Roman" w:hAnsi="Times New Roman"/>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2"/>
        <w:rPr>
          <w:rFonts w:ascii="Calibri" w:cs="Calibri" w:eastAsia="Calibri" w:hAnsi="Calibri"/>
          <w:sz w:val="28"/>
          <w:szCs w:val="28"/>
        </w:rPr>
      </w:pPr>
      <w:bookmarkStart w:colFirst="0" w:colLast="0" w:name="_heading=h.tyjcwt" w:id="4"/>
      <w:bookmarkEnd w:id="4"/>
      <w:r w:rsidDel="00000000" w:rsidR="00000000" w:rsidRPr="00000000">
        <w:rPr>
          <w:rFonts w:ascii="Calibri" w:cs="Calibri" w:eastAsia="Calibri" w:hAnsi="Calibri"/>
          <w:sz w:val="28"/>
          <w:szCs w:val="28"/>
          <w:rtl w:val="0"/>
        </w:rPr>
        <w:t xml:space="preserve">Overview</w:t>
      </w:r>
    </w:p>
    <w:p w:rsidR="00000000" w:rsidDel="00000000" w:rsidP="00000000" w:rsidRDefault="00000000" w:rsidRPr="00000000" w14:paraId="00000024">
      <w:pPr>
        <w:rPr/>
      </w:pPr>
      <w:r w:rsidDel="00000000" w:rsidR="00000000" w:rsidRPr="00000000">
        <w:rPr>
          <w:rtl w:val="0"/>
        </w:rPr>
        <w:t xml:space="preserve">VA.gov users who are the spouse or child of a Veteran with disabilities or a Veteran who has died may be able to get health insurance through the Civilian Health and Medical Program of the Department of Veterans Affairs (CHAMPVA). As part of CHAMPVA users who</w:t>
      </w:r>
      <w:r w:rsidDel="00000000" w:rsidR="00000000" w:rsidRPr="00000000">
        <w:rPr>
          <w:rtl w:val="0"/>
        </w:rPr>
        <w:t xml:space="preserve"> have other health insurance (including Medicare)</w:t>
      </w:r>
      <w:r w:rsidDel="00000000" w:rsidR="00000000" w:rsidRPr="00000000">
        <w:rPr>
          <w:rFonts w:ascii="Source Sans Pro" w:cs="Source Sans Pro" w:eastAsia="Source Sans Pro" w:hAnsi="Source Sans Pro"/>
          <w:color w:val="1b1b1b"/>
          <w:rtl w:val="0"/>
        </w:rPr>
        <w:t xml:space="preserve"> need to submit a  completed CHAMPVA-Other Health Insurance Certification (VA Form 10-7959c) as well as a copy of the front and back of their health insurance card or Medicare card. </w:t>
      </w:r>
      <w:r w:rsidDel="00000000" w:rsidR="00000000" w:rsidRPr="00000000">
        <w:rPr>
          <w:rtl w:val="0"/>
        </w:rPr>
        <w:t xml:space="preserve">Users can log in or can access and fill out the form without signing in. </w:t>
      </w:r>
    </w:p>
    <w:p w:rsidR="00000000" w:rsidDel="00000000" w:rsidP="00000000" w:rsidRDefault="00000000" w:rsidRPr="00000000" w14:paraId="00000025">
      <w:pPr>
        <w:rPr/>
      </w:pPr>
      <w:r w:rsidDel="00000000" w:rsidR="00000000" w:rsidRPr="00000000">
        <w:rPr>
          <w:rtl w:val="0"/>
        </w:rPr>
        <w:t xml:space="preserve">The form can be accessed directly through this URL: </w:t>
      </w:r>
      <w:hyperlink r:id="rId8">
        <w:r w:rsidDel="00000000" w:rsidR="00000000" w:rsidRPr="00000000">
          <w:rPr>
            <w:color w:val="1155cc"/>
            <w:u w:val="single"/>
            <w:rtl w:val="0"/>
          </w:rPr>
          <w:t xml:space="preserve">https://www.va.gov/family-and-caregiver-benefits/health-and-disability/champva/submit-other-insurance-form-10-7959c/introduction</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It can also be found from the health care home page </w:t>
      </w:r>
      <w:hyperlink r:id="rId9">
        <w:r w:rsidDel="00000000" w:rsidR="00000000" w:rsidRPr="00000000">
          <w:rPr>
            <w:color w:val="0000ff"/>
            <w:u w:val="single"/>
            <w:rtl w:val="0"/>
          </w:rPr>
          <w:t xml:space="preserve">https://www.va.gov/health-care/</w:t>
        </w:r>
      </w:hyperlink>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drawing>
          <wp:inline distB="0" distT="0" distL="0" distR="0">
            <wp:extent cx="5943600" cy="4718685"/>
            <wp:effectExtent b="9525" l="9525" r="9525" t="9525"/>
            <wp:docPr descr="A screenshot of VA health care home page" id="2073286052" name="image6.png"/>
            <a:graphic>
              <a:graphicData uri="http://schemas.openxmlformats.org/drawingml/2006/picture">
                <pic:pic>
                  <pic:nvPicPr>
                    <pic:cNvPr descr="A screenshot of VA health care home page" id="0" name="image6.png"/>
                    <pic:cNvPicPr preferRelativeResize="0"/>
                  </pic:nvPicPr>
                  <pic:blipFill>
                    <a:blip r:embed="rId10"/>
                    <a:srcRect b="16942" l="0" r="0" t="0"/>
                    <a:stretch>
                      <a:fillRect/>
                    </a:stretch>
                  </pic:blipFill>
                  <pic:spPr>
                    <a:xfrm>
                      <a:off x="0" y="0"/>
                      <a:ext cx="5943600" cy="4718685"/>
                    </a:xfrm>
                    <a:prstGeom prst="rect"/>
                    <a:ln w="9525">
                      <a:solidFill>
                        <a:srgbClr val="7F7F7F"/>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4000500</wp:posOffset>
                </wp:positionV>
                <wp:extent cx="2586038" cy="352425"/>
                <wp:effectExtent b="0" l="0" r="0" t="0"/>
                <wp:wrapNone/>
                <wp:docPr id="2073286028" name=""/>
                <a:graphic>
                  <a:graphicData uri="http://schemas.microsoft.com/office/word/2010/wordprocessingShape">
                    <wps:wsp>
                      <wps:cNvSpPr/>
                      <wps:cNvPr id="2" name="Shape 2"/>
                      <wps:spPr>
                        <a:xfrm>
                          <a:off x="4256898" y="3642468"/>
                          <a:ext cx="2178205" cy="275064"/>
                        </a:xfrm>
                        <a:prstGeom prst="rect">
                          <a:avLst/>
                        </a:prstGeom>
                        <a:noFill/>
                        <a:ln cap="flat" cmpd="sng" w="38100">
                          <a:solidFill>
                            <a:srgbClr val="FFFF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4000500</wp:posOffset>
                </wp:positionV>
                <wp:extent cx="2586038" cy="352425"/>
                <wp:effectExtent b="0" l="0" r="0" t="0"/>
                <wp:wrapNone/>
                <wp:docPr id="2073286028"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2586038" cy="352425"/>
                        </a:xfrm>
                        <a:prstGeom prst="rect"/>
                        <a:ln/>
                      </pic:spPr>
                    </pic:pic>
                  </a:graphicData>
                </a:graphic>
              </wp:anchor>
            </w:drawing>
          </mc:Fallback>
        </mc:AlternateConten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Navigating from the Family and caregiver health benefit  link on the health care home page leads to the Health care for spouses, dependents, and family caregivers page.</w:t>
      </w:r>
    </w:p>
    <w:p w:rsidR="00000000" w:rsidDel="00000000" w:rsidP="00000000" w:rsidRDefault="00000000" w:rsidRPr="00000000" w14:paraId="0000002E">
      <w:pPr>
        <w:rPr/>
      </w:pPr>
      <w:r w:rsidDel="00000000" w:rsidR="00000000" w:rsidRPr="00000000">
        <w:rPr/>
        <w:drawing>
          <wp:inline distB="114300" distT="114300" distL="114300" distR="114300">
            <wp:extent cx="5943600" cy="6235700"/>
            <wp:effectExtent b="0" l="0" r="0" t="0"/>
            <wp:docPr id="207328605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Clicking on the “CHAMPVA benefits” link will take the user to the CHAMPVA Benefits page, and follow the link for “Support documents for your application.” </w:t>
      </w:r>
    </w:p>
    <w:p w:rsidR="00000000" w:rsidDel="00000000" w:rsidP="00000000" w:rsidRDefault="00000000" w:rsidRPr="00000000" w14:paraId="00000030">
      <w:pPr>
        <w:rPr/>
      </w:pPr>
      <w:r w:rsidDel="00000000" w:rsidR="00000000" w:rsidRPr="00000000">
        <w:rPr/>
        <w:drawing>
          <wp:inline distB="114300" distT="114300" distL="114300" distR="114300">
            <wp:extent cx="5943600" cy="5651500"/>
            <wp:effectExtent b="0" l="0" r="0" t="0"/>
            <wp:docPr id="207328604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5651500"/>
                    </a:xfrm>
                    <a:prstGeom prst="rect"/>
                    <a:ln/>
                  </pic:spPr>
                </pic:pic>
              </a:graphicData>
            </a:graphic>
          </wp:inline>
        </w:drawing>
      </w:r>
      <w:r w:rsidDel="00000000" w:rsidR="00000000" w:rsidRPr="00000000">
        <w:rPr>
          <w:rtl w:val="0"/>
        </w:rPr>
        <w:br w:type="textWrapping"/>
        <w:br w:type="textWrapping"/>
        <w:t xml:space="preserve">Form 10-7959c can be found in this section and can also be accessed directly at </w:t>
      </w:r>
      <w:hyperlink r:id="rId14">
        <w:r w:rsidDel="00000000" w:rsidR="00000000" w:rsidRPr="00000000">
          <w:rPr>
            <w:color w:val="1155cc"/>
            <w:u w:val="single"/>
            <w:rtl w:val="0"/>
          </w:rPr>
          <w:t xml:space="preserve">https://staging.va.gov/family-and-caregiver-benefits/health-and-disability/champva/submit-other-insurance-form-10-7959c/introduction</w:t>
        </w:r>
      </w:hyperlink>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rPr/>
      </w:pPr>
      <w:bookmarkStart w:colFirst="0" w:colLast="0" w:name="_heading=h.tv8e4cjy7unw" w:id="5"/>
      <w:bookmarkEnd w:id="5"/>
      <w:r w:rsidDel="00000000" w:rsidR="00000000" w:rsidRPr="00000000">
        <w:rPr>
          <w:rtl w:val="0"/>
        </w:rPr>
        <w:t xml:space="preserve">Steps for this form:</w:t>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sz w:val="24"/>
          <w:szCs w:val="24"/>
          <w:rtl w:val="0"/>
        </w:rPr>
        <w:t xml:space="preserve">Signer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information</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rPr>
      </w:pPr>
      <w:r w:rsidDel="00000000" w:rsidR="00000000" w:rsidRPr="00000000">
        <w:rPr>
          <w:rFonts w:ascii="Source Sans Pro" w:cs="Source Sans Pro" w:eastAsia="Source Sans Pro" w:hAnsi="Source Sans Pro"/>
          <w:color w:val="1b1b1b"/>
          <w:sz w:val="25"/>
          <w:szCs w:val="25"/>
          <w:highlight w:val="white"/>
          <w:rtl w:val="0"/>
        </w:rPr>
        <w:t xml:space="preserve">I’m filling out this form for myself</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Source Sans Pro" w:cs="Source Sans Pro" w:eastAsia="Source Sans Pro" w:hAnsi="Source Sans Pro"/>
          <w:color w:val="1b1b1b"/>
          <w:sz w:val="24"/>
          <w:szCs w:val="24"/>
          <w:highlight w:val="white"/>
        </w:rPr>
      </w:pPr>
      <w:r w:rsidDel="00000000" w:rsidR="00000000" w:rsidRPr="00000000">
        <w:rPr>
          <w:rFonts w:ascii="Source Sans Pro" w:cs="Source Sans Pro" w:eastAsia="Source Sans Pro" w:hAnsi="Source Sans Pro"/>
          <w:color w:val="1b1b1b"/>
          <w:sz w:val="25"/>
          <w:szCs w:val="25"/>
          <w:highlight w:val="white"/>
          <w:rtl w:val="0"/>
        </w:rPr>
        <w:t xml:space="preserve">I’m a parent, spouse, or legal representative signing on behalf of the beneficiary</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sz w:val="24"/>
          <w:szCs w:val="24"/>
          <w:rtl w:val="0"/>
        </w:rPr>
        <w:t xml:space="preserve">Beneficiary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information</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Name</w:t>
      </w:r>
    </w:p>
    <w:p w:rsidR="00000000" w:rsidDel="00000000" w:rsidP="00000000" w:rsidRDefault="00000000" w:rsidRPr="00000000" w14:paraId="000000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Identification</w:t>
      </w:r>
    </w:p>
    <w:p w:rsidR="00000000" w:rsidDel="00000000" w:rsidP="00000000" w:rsidRDefault="00000000" w:rsidRPr="00000000" w14:paraId="0000003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Mailing address</w:t>
      </w:r>
    </w:p>
    <w:p w:rsidR="00000000" w:rsidDel="00000000" w:rsidP="00000000" w:rsidRDefault="00000000" w:rsidRPr="00000000" w14:paraId="0000003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Phone number</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Sex listed at birth</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sz w:val="24"/>
          <w:szCs w:val="24"/>
          <w:rtl w:val="0"/>
        </w:rPr>
        <w:t xml:space="preserve">Medicare information</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Medicare status</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Medicare coverage</w:t>
      </w:r>
    </w:p>
    <w:p w:rsidR="00000000" w:rsidDel="00000000" w:rsidP="00000000" w:rsidRDefault="00000000" w:rsidRPr="00000000" w14:paraId="0000004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Medicare Part A carrier</w:t>
      </w:r>
    </w:p>
    <w:p w:rsidR="00000000" w:rsidDel="00000000" w:rsidP="00000000" w:rsidRDefault="00000000" w:rsidRPr="00000000" w14:paraId="00000045">
      <w:pPr>
        <w:numPr>
          <w:ilvl w:val="1"/>
          <w:numId w:val="1"/>
        </w:numPr>
        <w:spacing w:after="0" w:lineRule="auto"/>
        <w:ind w:left="1440" w:hanging="360"/>
        <w:rPr>
          <w:sz w:val="24"/>
          <w:szCs w:val="24"/>
        </w:rPr>
      </w:pPr>
      <w:r w:rsidDel="00000000" w:rsidR="00000000" w:rsidRPr="00000000">
        <w:rPr>
          <w:sz w:val="24"/>
          <w:szCs w:val="24"/>
          <w:rtl w:val="0"/>
        </w:rPr>
        <w:t xml:space="preserve">Your Medicare Part A carrier</w:t>
      </w:r>
    </w:p>
    <w:p w:rsidR="00000000" w:rsidDel="00000000" w:rsidP="00000000" w:rsidRDefault="00000000" w:rsidRPr="00000000" w14:paraId="00000046">
      <w:pPr>
        <w:numPr>
          <w:ilvl w:val="1"/>
          <w:numId w:val="1"/>
        </w:numPr>
        <w:spacing w:after="0" w:lineRule="auto"/>
        <w:ind w:left="1440" w:hanging="360"/>
        <w:rPr>
          <w:sz w:val="24"/>
          <w:szCs w:val="24"/>
          <w:u w:val="none"/>
        </w:rPr>
      </w:pPr>
      <w:r w:rsidDel="00000000" w:rsidR="00000000" w:rsidRPr="00000000">
        <w:rPr>
          <w:sz w:val="24"/>
          <w:szCs w:val="24"/>
          <w:rtl w:val="0"/>
        </w:rPr>
        <w:t xml:space="preserve">Upload Medicare card for hospital and medical coverage</w:t>
      </w:r>
    </w:p>
    <w:p w:rsidR="00000000" w:rsidDel="00000000" w:rsidP="00000000" w:rsidRDefault="00000000" w:rsidRPr="00000000" w14:paraId="0000004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Medicare Part D status</w:t>
      </w:r>
    </w:p>
    <w:p w:rsidR="00000000" w:rsidDel="00000000" w:rsidP="00000000" w:rsidRDefault="00000000" w:rsidRPr="00000000" w14:paraId="0000004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Medicare Part D carrier</w:t>
      </w:r>
    </w:p>
    <w:p w:rsidR="00000000" w:rsidDel="00000000" w:rsidP="00000000" w:rsidRDefault="00000000" w:rsidRPr="00000000" w14:paraId="0000004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Upload Medicare Part D card</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r w:rsidDel="00000000" w:rsidR="00000000" w:rsidRPr="00000000">
        <w:rPr>
          <w:sz w:val="24"/>
          <w:szCs w:val="24"/>
          <w:rtl w:val="0"/>
        </w:rPr>
        <w:t xml:space="preserve">Health insurance information</w:t>
      </w:r>
    </w:p>
    <w:p w:rsidR="00000000" w:rsidDel="00000000" w:rsidP="00000000" w:rsidRDefault="00000000" w:rsidRPr="00000000" w14:paraId="0000004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health insurance</w:t>
      </w:r>
    </w:p>
    <w:p w:rsidR="00000000" w:rsidDel="00000000" w:rsidP="00000000" w:rsidRDefault="00000000" w:rsidRPr="00000000" w14:paraId="0000004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insurance plan</w:t>
      </w:r>
    </w:p>
    <w:p w:rsidR="00000000" w:rsidDel="00000000" w:rsidP="00000000" w:rsidRDefault="00000000" w:rsidRPr="00000000" w14:paraId="0000004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health insurance information</w:t>
      </w:r>
    </w:p>
    <w:p w:rsidR="00000000" w:rsidDel="00000000" w:rsidP="00000000" w:rsidRDefault="00000000" w:rsidRPr="00000000" w14:paraId="0000004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type of insurance</w:t>
      </w:r>
    </w:p>
    <w:p w:rsidR="00000000" w:rsidDel="00000000" w:rsidP="00000000" w:rsidRDefault="00000000" w:rsidRPr="00000000" w14:paraId="0000004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prescription coverage</w:t>
      </w:r>
    </w:p>
    <w:p w:rsidR="00000000" w:rsidDel="00000000" w:rsidP="00000000" w:rsidRDefault="00000000" w:rsidRPr="00000000" w14:paraId="0000005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Upload health insurance card</w:t>
      </w:r>
    </w:p>
    <w:p w:rsidR="00000000" w:rsidDel="00000000" w:rsidP="00000000" w:rsidRDefault="00000000" w:rsidRPr="00000000" w14:paraId="0000005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health insurance additional comments</w:t>
      </w:r>
    </w:p>
    <w:p w:rsidR="00000000" w:rsidDel="00000000" w:rsidP="00000000" w:rsidRDefault="00000000" w:rsidRPr="00000000" w14:paraId="0000005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Your additional health insurance</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4"/>
          <w:szCs w:val="24"/>
          <w:u w:val="none"/>
        </w:rPr>
      </w:pPr>
      <w:r w:rsidDel="00000000" w:rsidR="00000000" w:rsidRPr="00000000">
        <w:rPr>
          <w:sz w:val="24"/>
          <w:szCs w:val="24"/>
          <w:rtl w:val="0"/>
        </w:rPr>
        <w:t xml:space="preserve">File Upload</w:t>
      </w:r>
    </w:p>
    <w:p w:rsidR="00000000" w:rsidDel="00000000" w:rsidP="00000000" w:rsidRDefault="00000000" w:rsidRPr="00000000" w14:paraId="0000005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Upload your supporting documents</w:t>
      </w:r>
    </w:p>
    <w:p w:rsidR="00000000" w:rsidDel="00000000" w:rsidP="00000000" w:rsidRDefault="00000000" w:rsidRPr="00000000" w14:paraId="0000005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u w:val="none"/>
        </w:rPr>
      </w:pPr>
      <w:r w:rsidDel="00000000" w:rsidR="00000000" w:rsidRPr="00000000">
        <w:rPr>
          <w:sz w:val="24"/>
          <w:szCs w:val="24"/>
          <w:rtl w:val="0"/>
        </w:rPr>
        <w:t xml:space="preserve">Supporting documents summary</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rPr>
          <w:rFonts w:ascii="Calibri" w:cs="Calibri" w:eastAsia="Calibri" w:hAnsi="Calibri"/>
          <w:b w:val="0"/>
          <w:sz w:val="24"/>
          <w:szCs w:val="24"/>
        </w:rPr>
      </w:pPr>
      <w:bookmarkStart w:colFirst="0" w:colLast="0" w:name="_heading=h.3dy6vkm" w:id="6"/>
      <w:bookmarkEnd w:id="6"/>
      <w:r w:rsidDel="00000000" w:rsidR="00000000" w:rsidRPr="00000000">
        <w:rPr>
          <w:rFonts w:ascii="Calibri" w:cs="Calibri" w:eastAsia="Calibri" w:hAnsi="Calibri"/>
          <w:b w:val="0"/>
          <w:sz w:val="24"/>
          <w:szCs w:val="24"/>
          <w:rtl w:val="0"/>
        </w:rPr>
        <w:t xml:space="preserve">Signed/in/signed out states</w:t>
      </w:r>
    </w:p>
    <w:p w:rsidR="00000000" w:rsidDel="00000000" w:rsidP="00000000" w:rsidRDefault="00000000" w:rsidRPr="00000000" w14:paraId="000000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Signed out users can access the registration form through the introduction page. If they follow the unauthorized flow and are not signed into their VA.gov profile, they will not be able to save their progress if they leave the form before submitting.  </w:t>
      </w:r>
    </w:p>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user signs in, they will be taken to the sign in screen and then able to save their progress when filling out the form.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0" distT="0" distL="0" distR="0">
            <wp:extent cx="5943600" cy="4211955"/>
            <wp:effectExtent b="0" l="0" r="0" t="0"/>
            <wp:docPr descr="A screenshot of a computer&#10;&#10;Description automatically generated" id="2073286054" name="image14.png"/>
            <a:graphic>
              <a:graphicData uri="http://schemas.openxmlformats.org/drawingml/2006/picture">
                <pic:pic>
                  <pic:nvPicPr>
                    <pic:cNvPr descr="A screenshot of a computer&#10;&#10;Description automatically generated" id="0" name="image14.png"/>
                    <pic:cNvPicPr preferRelativeResize="0"/>
                  </pic:nvPicPr>
                  <pic:blipFill>
                    <a:blip r:embed="rId15"/>
                    <a:srcRect b="0" l="0" r="0" t="0"/>
                    <a:stretch>
                      <a:fillRect/>
                    </a:stretch>
                  </pic:blipFill>
                  <pic:spPr>
                    <a:xfrm>
                      <a:off x="0" y="0"/>
                      <a:ext cx="5943600" cy="42119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rPr/>
      </w:pPr>
      <w:bookmarkStart w:colFirst="0" w:colLast="0" w:name="_heading=h.1t3h5sf" w:id="7"/>
      <w:bookmarkEnd w:id="7"/>
      <w:r w:rsidDel="00000000" w:rsidR="00000000" w:rsidRPr="00000000">
        <w:rPr>
          <w:rtl w:val="0"/>
        </w:rPr>
        <w:t xml:space="preserve">Introduction</w:t>
      </w:r>
    </w:p>
    <w:p w:rsidR="00000000" w:rsidDel="00000000" w:rsidP="00000000" w:rsidRDefault="00000000" w:rsidRPr="00000000" w14:paraId="00000079">
      <w:pPr>
        <w:rPr/>
      </w:pPr>
      <w:r w:rsidDel="00000000" w:rsidR="00000000" w:rsidRPr="00000000">
        <w:rPr>
          <w:rtl w:val="0"/>
        </w:rPr>
        <w:t xml:space="preserve">To start the form, click the call to action on the introduction page:</w:t>
      </w:r>
    </w:p>
    <w:p w:rsidR="00000000" w:rsidDel="00000000" w:rsidP="00000000" w:rsidRDefault="00000000" w:rsidRPr="00000000" w14:paraId="0000007A">
      <w:pPr>
        <w:rPr/>
      </w:pPr>
      <w:r w:rsidDel="00000000" w:rsidR="00000000" w:rsidRPr="00000000">
        <w:rPr/>
        <w:drawing>
          <wp:inline distB="114300" distT="114300" distL="114300" distR="114300">
            <wp:extent cx="5943600" cy="3797300"/>
            <wp:effectExtent b="0" l="0" r="0" t="0"/>
            <wp:docPr id="207328605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360" w:firstLine="0"/>
        <w:rPr/>
      </w:pPr>
      <w:r w:rsidDel="00000000" w:rsidR="00000000" w:rsidRPr="00000000">
        <w:rPr>
          <w:rtl w:val="0"/>
        </w:rPr>
      </w:r>
    </w:p>
    <w:p w:rsidR="00000000" w:rsidDel="00000000" w:rsidP="00000000" w:rsidRDefault="00000000" w:rsidRPr="00000000" w14:paraId="0000007F">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80">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81">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82">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83">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84">
      <w:pPr>
        <w:pStyle w:val="Heading2"/>
        <w:rPr/>
      </w:pPr>
      <w:bookmarkStart w:colFirst="0" w:colLast="0" w:name="_heading=h.4d34og8" w:id="8"/>
      <w:bookmarkEnd w:id="8"/>
      <w:r w:rsidDel="00000000" w:rsidR="00000000" w:rsidRPr="00000000">
        <w:rPr>
          <w:rtl w:val="0"/>
        </w:rPr>
        <w:t xml:space="preserve">Step 1: Signer Information</w:t>
      </w:r>
    </w:p>
    <w:p w:rsidR="00000000" w:rsidDel="00000000" w:rsidP="00000000" w:rsidRDefault="00000000" w:rsidRPr="00000000" w14:paraId="00000085">
      <w:pPr>
        <w:rPr/>
      </w:pPr>
      <w:r w:rsidDel="00000000" w:rsidR="00000000" w:rsidRPr="00000000">
        <w:rPr>
          <w:rtl w:val="0"/>
        </w:rPr>
        <w:t xml:space="preserve">The user is prompted to choose an option that best describes them. </w:t>
      </w:r>
    </w:p>
    <w:p w:rsidR="00000000" w:rsidDel="00000000" w:rsidP="00000000" w:rsidRDefault="00000000" w:rsidRPr="00000000" w14:paraId="00000086">
      <w:pPr>
        <w:rPr/>
      </w:pPr>
      <w:r w:rsidDel="00000000" w:rsidR="00000000" w:rsidRPr="00000000">
        <w:rPr/>
        <w:drawing>
          <wp:inline distB="114300" distT="114300" distL="114300" distR="114300">
            <wp:extent cx="5943600" cy="5346700"/>
            <wp:effectExtent b="0" l="0" r="0" t="0"/>
            <wp:docPr id="207328606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rPr/>
      </w:pPr>
      <w:bookmarkStart w:colFirst="0" w:colLast="0" w:name="_heading=h.o2a7f5az1013" w:id="9"/>
      <w:bookmarkEnd w:id="9"/>
      <w:r w:rsidDel="00000000" w:rsidR="00000000" w:rsidRPr="00000000">
        <w:rPr>
          <w:rtl w:val="0"/>
        </w:rPr>
        <w:t xml:space="preserve">Option A: I’m filling out this form for myself</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If the user selects “I’m filling out this form for myself,” they will proceed to the next section.</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heading=h.qnq7uof2g3xj" w:id="10"/>
      <w:bookmarkEnd w:id="10"/>
      <w:r w:rsidDel="00000000" w:rsidR="00000000" w:rsidRPr="00000000">
        <w:rPr>
          <w:rtl w:val="0"/>
        </w:rPr>
        <w:t xml:space="preserve">Option B: I’m a parent, spouse, or legal representative signing on behalf of the beneficiary</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If the user selects “</w:t>
      </w:r>
      <w:r w:rsidDel="00000000" w:rsidR="00000000" w:rsidRPr="00000000">
        <w:rPr>
          <w:rtl w:val="0"/>
        </w:rPr>
        <w:t xml:space="preserve">I’m a parent, spouse, or legal representative signing on behalf of the beneficiary,” they will be asked to provide their email address on the next screen before proceeding to the “Beneficiary information” section. The signer’s email address is kept on record in case of any problems with their form.</w:t>
      </w:r>
      <w:r w:rsidDel="00000000" w:rsidR="00000000" w:rsidRPr="00000000">
        <w:rPr>
          <w:rtl w:val="0"/>
        </w:rPr>
      </w:r>
    </w:p>
    <w:p w:rsidR="00000000" w:rsidDel="00000000" w:rsidP="00000000" w:rsidRDefault="00000000" w:rsidRPr="00000000" w14:paraId="00000090">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91">
      <w:pPr>
        <w:pStyle w:val="Heading2"/>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092">
      <w:pPr>
        <w:pStyle w:val="Heading2"/>
        <w:rPr/>
      </w:pPr>
      <w:bookmarkStart w:colFirst="0" w:colLast="0" w:name="_heading=h.2s8eyo1" w:id="11"/>
      <w:bookmarkEnd w:id="11"/>
      <w:r w:rsidDel="00000000" w:rsidR="00000000" w:rsidRPr="00000000">
        <w:rPr>
          <w:rtl w:val="0"/>
        </w:rPr>
        <w:t xml:space="preserve">Step 2: Beneficiary information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rPr/>
      </w:pPr>
      <w:bookmarkStart w:colFirst="0" w:colLast="0" w:name="_heading=h.87xd0tjwkthk" w:id="12"/>
      <w:bookmarkEnd w:id="12"/>
      <w:r w:rsidDel="00000000" w:rsidR="00000000" w:rsidRPr="00000000">
        <w:rPr>
          <w:rtl w:val="0"/>
        </w:rPr>
        <w:t xml:space="preserve">Name</w:t>
      </w:r>
    </w:p>
    <w:p w:rsidR="00000000" w:rsidDel="00000000" w:rsidP="00000000" w:rsidRDefault="00000000" w:rsidRPr="00000000" w14:paraId="00000095">
      <w:pPr>
        <w:rPr/>
      </w:pPr>
      <w:r w:rsidDel="00000000" w:rsidR="00000000" w:rsidRPr="00000000">
        <w:rPr>
          <w:rtl w:val="0"/>
        </w:rPr>
        <w:t xml:space="preserve">The user must enter information about the beneficiary. The beneficiary’s first name and last name are required.</w:t>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6896100"/>
            <wp:effectExtent b="0" l="0" r="0" t="0"/>
            <wp:docPr id="207328605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pPr>
      <w:bookmarkStart w:colFirst="0" w:colLast="0" w:name="_heading=h.okcco8kk9s6q" w:id="13"/>
      <w:bookmarkEnd w:id="13"/>
      <w:r w:rsidDel="00000000" w:rsidR="00000000" w:rsidRPr="00000000">
        <w:rPr>
          <w:rtl w:val="0"/>
        </w:rPr>
        <w:t xml:space="preserve">Identification</w:t>
      </w:r>
    </w:p>
    <w:p w:rsidR="00000000" w:rsidDel="00000000" w:rsidP="00000000" w:rsidRDefault="00000000" w:rsidRPr="00000000" w14:paraId="0000009A">
      <w:pPr>
        <w:rPr/>
      </w:pPr>
      <w:r w:rsidDel="00000000" w:rsidR="00000000" w:rsidRPr="00000000">
        <w:rPr>
          <w:rtl w:val="0"/>
        </w:rPr>
        <w:t xml:space="preserve">The user must enter the beneficiary’s social security number. </w:t>
      </w:r>
    </w:p>
    <w:p w:rsidR="00000000" w:rsidDel="00000000" w:rsidP="00000000" w:rsidRDefault="00000000" w:rsidRPr="00000000" w14:paraId="0000009B">
      <w:pPr>
        <w:rPr/>
      </w:pPr>
      <w:r w:rsidDel="00000000" w:rsidR="00000000" w:rsidRPr="00000000">
        <w:rPr/>
        <w:drawing>
          <wp:inline distB="114300" distT="114300" distL="114300" distR="114300">
            <wp:extent cx="5943600" cy="5041900"/>
            <wp:effectExtent b="0" l="0" r="0" t="0"/>
            <wp:docPr id="207328606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pPr>
      <w:bookmarkStart w:colFirst="0" w:colLast="0" w:name="_heading=h.2lntvuqhxoec" w:id="14"/>
      <w:bookmarkEnd w:id="14"/>
      <w:r w:rsidDel="00000000" w:rsidR="00000000" w:rsidRPr="00000000">
        <w:rPr>
          <w:rtl w:val="0"/>
        </w:rPr>
        <w:t xml:space="preserve">Mailing address</w:t>
      </w:r>
    </w:p>
    <w:p w:rsidR="00000000" w:rsidDel="00000000" w:rsidP="00000000" w:rsidRDefault="00000000" w:rsidRPr="00000000" w14:paraId="000000A2">
      <w:pPr>
        <w:rPr/>
      </w:pPr>
      <w:r w:rsidDel="00000000" w:rsidR="00000000" w:rsidRPr="00000000">
        <w:rPr>
          <w:rtl w:val="0"/>
        </w:rPr>
        <w:t xml:space="preserve">The user must enter a mailing address for the beneficiary. The user is also asked whether the beneficiary’s address has changed since their last form submission. The answer to this question is used during processing but does not affect how the user proceeds through the rest of the form..</w:t>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9918700"/>
            <wp:effectExtent b="0" l="0" r="0" t="0"/>
            <wp:docPr id="207328604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9918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3"/>
        <w:spacing w:after="0" w:lineRule="auto"/>
        <w:rPr/>
      </w:pPr>
      <w:bookmarkStart w:colFirst="0" w:colLast="0" w:name="_heading=h.an6x26o9d9i2" w:id="15"/>
      <w:bookmarkEnd w:id="15"/>
      <w:r w:rsidDel="00000000" w:rsidR="00000000" w:rsidRPr="00000000">
        <w:rPr>
          <w:rtl w:val="0"/>
        </w:rPr>
        <w:t xml:space="preserve">Phone number</w:t>
      </w:r>
    </w:p>
    <w:p w:rsidR="00000000" w:rsidDel="00000000" w:rsidP="00000000" w:rsidRDefault="00000000" w:rsidRPr="00000000" w14:paraId="000000A5">
      <w:pPr>
        <w:rPr/>
      </w:pPr>
      <w:r w:rsidDel="00000000" w:rsidR="00000000" w:rsidRPr="00000000">
        <w:rPr>
          <w:rtl w:val="0"/>
        </w:rPr>
        <w:t xml:space="preserve">The user must enter the beneficiary’s phone number. If someone other than the beneficiary is filling out the form on behalf of the beneficiary, they will have the option of entering the beneficiary’s email address in addition to their own.</w:t>
      </w:r>
    </w:p>
    <w:p w:rsidR="00000000" w:rsidDel="00000000" w:rsidP="00000000" w:rsidRDefault="00000000" w:rsidRPr="00000000" w14:paraId="000000A6">
      <w:pPr>
        <w:rPr/>
      </w:pPr>
      <w:r w:rsidDel="00000000" w:rsidR="00000000" w:rsidRPr="00000000">
        <w:rPr/>
        <w:drawing>
          <wp:inline distB="114300" distT="114300" distL="114300" distR="114300">
            <wp:extent cx="5943600" cy="5600700"/>
            <wp:effectExtent b="0" l="0" r="0" t="0"/>
            <wp:docPr id="207328603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spacing w:after="0" w:lineRule="auto"/>
        <w:rPr/>
      </w:pPr>
      <w:bookmarkStart w:colFirst="0" w:colLast="0" w:name="_heading=h.f83x78bde13v" w:id="16"/>
      <w:bookmarkEnd w:id="16"/>
      <w:r w:rsidDel="00000000" w:rsidR="00000000" w:rsidRPr="00000000">
        <w:rPr>
          <w:rtl w:val="0"/>
        </w:rPr>
        <w:t xml:space="preserve">Sex listed at birth</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5600700"/>
            <wp:effectExtent b="0" l="0" r="0" t="0"/>
            <wp:docPr id="207328603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user will then proceed to the Medicare information section.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heading=h.17dp8vu" w:id="17"/>
      <w:bookmarkEnd w:id="17"/>
      <w:r w:rsidDel="00000000" w:rsidR="00000000" w:rsidRPr="00000000">
        <w:rPr>
          <w:rtl w:val="0"/>
        </w:rPr>
        <w:t xml:space="preserve">Step 3: Medicare information</w:t>
      </w:r>
    </w:p>
    <w:p w:rsidR="00000000" w:rsidDel="00000000" w:rsidP="00000000" w:rsidRDefault="00000000" w:rsidRPr="00000000" w14:paraId="000000B5">
      <w:pPr>
        <w:pStyle w:val="Heading3"/>
        <w:rPr/>
      </w:pPr>
      <w:bookmarkStart w:colFirst="0" w:colLast="0" w:name="_heading=h.on8oy7abjclg" w:id="18"/>
      <w:bookmarkEnd w:id="18"/>
      <w:r w:rsidDel="00000000" w:rsidR="00000000" w:rsidRPr="00000000">
        <w:rPr>
          <w:rtl w:val="0"/>
        </w:rPr>
        <w:t xml:space="preserve">Medicare status</w:t>
      </w:r>
    </w:p>
    <w:p w:rsidR="00000000" w:rsidDel="00000000" w:rsidP="00000000" w:rsidRDefault="00000000" w:rsidRPr="00000000" w14:paraId="000000B6">
      <w:pPr>
        <w:rPr/>
      </w:pPr>
      <w:r w:rsidDel="00000000" w:rsidR="00000000" w:rsidRPr="00000000">
        <w:rPr>
          <w:rtl w:val="0"/>
        </w:rPr>
        <w:t xml:space="preserve">The user is required to indicate whether or not the beneficiary has Medicare information to provide or update and may answer yes or no. If they answer no, they will proceed to the next section of the form. If the answer is yes, they will proceed through the following screens to provide their information.</w:t>
      </w:r>
    </w:p>
    <w:p w:rsidR="00000000" w:rsidDel="00000000" w:rsidP="00000000" w:rsidRDefault="00000000" w:rsidRPr="00000000" w14:paraId="000000B7">
      <w:pPr>
        <w:rPr/>
      </w:pPr>
      <w:r w:rsidDel="00000000" w:rsidR="00000000" w:rsidRPr="00000000">
        <w:rPr/>
        <w:drawing>
          <wp:inline distB="114300" distT="114300" distL="114300" distR="114300">
            <wp:extent cx="5943600" cy="5600700"/>
            <wp:effectExtent b="0" l="0" r="0" t="0"/>
            <wp:docPr id="207328603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3"/>
        <w:rPr/>
      </w:pPr>
      <w:bookmarkStart w:colFirst="0" w:colLast="0" w:name="_heading=h.oi16v4e85nv5" w:id="19"/>
      <w:bookmarkEnd w:id="19"/>
      <w:r w:rsidDel="00000000" w:rsidR="00000000" w:rsidRPr="00000000">
        <w:rPr>
          <w:rtl w:val="0"/>
        </w:rPr>
        <w:t xml:space="preserve">Your Medicare coverage</w:t>
      </w:r>
    </w:p>
    <w:p w:rsidR="00000000" w:rsidDel="00000000" w:rsidP="00000000" w:rsidRDefault="00000000" w:rsidRPr="00000000" w14:paraId="000000B9">
      <w:pPr>
        <w:rPr/>
      </w:pPr>
      <w:r w:rsidDel="00000000" w:rsidR="00000000" w:rsidRPr="00000000">
        <w:rPr>
          <w:rtl w:val="0"/>
        </w:rPr>
        <w:t xml:space="preserve">The user must indicate which plan the beneficiary is enrolled in.</w:t>
      </w:r>
    </w:p>
    <w:p w:rsidR="00000000" w:rsidDel="00000000" w:rsidP="00000000" w:rsidRDefault="00000000" w:rsidRPr="00000000" w14:paraId="000000BA">
      <w:pPr>
        <w:rPr/>
      </w:pPr>
      <w:r w:rsidDel="00000000" w:rsidR="00000000" w:rsidRPr="00000000">
        <w:rPr/>
        <w:drawing>
          <wp:inline distB="114300" distT="114300" distL="114300" distR="114300">
            <wp:extent cx="5943600" cy="5600700"/>
            <wp:effectExtent b="0" l="0" r="0" t="0"/>
            <wp:docPr id="207328604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rPr/>
      </w:pPr>
      <w:bookmarkStart w:colFirst="0" w:colLast="0" w:name="_heading=h.zkg4afyp4f3" w:id="20"/>
      <w:bookmarkEnd w:id="20"/>
      <w:r w:rsidDel="00000000" w:rsidR="00000000" w:rsidRPr="00000000">
        <w:rPr>
          <w:rtl w:val="0"/>
        </w:rPr>
        <w:t xml:space="preserve">Your Medicare Part A carrier</w:t>
      </w:r>
    </w:p>
    <w:p w:rsidR="00000000" w:rsidDel="00000000" w:rsidP="00000000" w:rsidRDefault="00000000" w:rsidRPr="00000000" w14:paraId="000000BC">
      <w:pPr>
        <w:rPr/>
      </w:pPr>
      <w:r w:rsidDel="00000000" w:rsidR="00000000" w:rsidRPr="00000000">
        <w:rPr>
          <w:rtl w:val="0"/>
        </w:rPr>
        <w:t xml:space="preserve">The user must enter the name of the Medicare insurance carrier and the effective date of the plan. </w:t>
      </w:r>
    </w:p>
    <w:p w:rsidR="00000000" w:rsidDel="00000000" w:rsidP="00000000" w:rsidRDefault="00000000" w:rsidRPr="00000000" w14:paraId="000000BD">
      <w:pPr>
        <w:rPr/>
      </w:pPr>
      <w:r w:rsidDel="00000000" w:rsidR="00000000" w:rsidRPr="00000000">
        <w:rPr/>
        <w:drawing>
          <wp:inline distB="114300" distT="114300" distL="114300" distR="114300">
            <wp:extent cx="5943600" cy="6223000"/>
            <wp:effectExtent b="0" l="0" r="0" t="0"/>
            <wp:docPr id="207328606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3"/>
        <w:rPr/>
      </w:pPr>
      <w:bookmarkStart w:colFirst="0" w:colLast="0" w:name="_heading=h.9y3gc8e6g7vg" w:id="21"/>
      <w:bookmarkEnd w:id="21"/>
      <w:r w:rsidDel="00000000" w:rsidR="00000000" w:rsidRPr="00000000">
        <w:rPr>
          <w:rtl w:val="0"/>
        </w:rPr>
        <w:t xml:space="preserve">Your Medicare Part B carrier</w:t>
      </w:r>
    </w:p>
    <w:p w:rsidR="00000000" w:rsidDel="00000000" w:rsidP="00000000" w:rsidRDefault="00000000" w:rsidRPr="00000000" w14:paraId="000000BF">
      <w:pPr>
        <w:rPr/>
      </w:pPr>
      <w:r w:rsidDel="00000000" w:rsidR="00000000" w:rsidRPr="00000000">
        <w:rPr>
          <w:rtl w:val="0"/>
        </w:rPr>
        <w:t xml:space="preserve">The user must enter the name of the Medicare insurance carrier and the effective date of the plan. </w:t>
      </w:r>
    </w:p>
    <w:p w:rsidR="00000000" w:rsidDel="00000000" w:rsidP="00000000" w:rsidRDefault="00000000" w:rsidRPr="00000000" w14:paraId="000000C0">
      <w:pPr>
        <w:rPr/>
      </w:pPr>
      <w:r w:rsidDel="00000000" w:rsidR="00000000" w:rsidRPr="00000000">
        <w:rPr/>
        <w:drawing>
          <wp:inline distB="114300" distT="114300" distL="114300" distR="114300">
            <wp:extent cx="5943600" cy="6223000"/>
            <wp:effectExtent b="0" l="0" r="0" t="0"/>
            <wp:docPr id="207328603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rPr/>
      </w:pPr>
      <w:bookmarkStart w:colFirst="0" w:colLast="0" w:name="_heading=h.g93bj3p17eax" w:id="22"/>
      <w:bookmarkEnd w:id="22"/>
      <w:r w:rsidDel="00000000" w:rsidR="00000000" w:rsidRPr="00000000">
        <w:rPr>
          <w:rtl w:val="0"/>
        </w:rPr>
        <w:t xml:space="preserve">Upload Medicare card for hospital and medical coverage</w:t>
      </w:r>
    </w:p>
    <w:p w:rsidR="00000000" w:rsidDel="00000000" w:rsidP="00000000" w:rsidRDefault="00000000" w:rsidRPr="00000000" w14:paraId="000000C2">
      <w:pPr>
        <w:rPr/>
      </w:pPr>
      <w:r w:rsidDel="00000000" w:rsidR="00000000" w:rsidRPr="00000000">
        <w:rPr>
          <w:rtl w:val="0"/>
        </w:rPr>
        <w:t xml:space="preserve">The user is prompted to provide a copy of their insurance card. This step is optional but will help with the processing of their form. They will also have an opportunity to upload later in the form if they choose. </w:t>
      </w:r>
    </w:p>
    <w:p w:rsidR="00000000" w:rsidDel="00000000" w:rsidP="00000000" w:rsidRDefault="00000000" w:rsidRPr="00000000" w14:paraId="000000C3">
      <w:pPr>
        <w:rPr/>
      </w:pPr>
      <w:r w:rsidDel="00000000" w:rsidR="00000000" w:rsidRPr="00000000">
        <w:rPr/>
        <w:drawing>
          <wp:inline distB="114300" distT="114300" distL="114300" distR="114300">
            <wp:extent cx="5943600" cy="6946900"/>
            <wp:effectExtent b="0" l="0" r="0" t="0"/>
            <wp:docPr id="207328603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rPr/>
      </w:pPr>
      <w:bookmarkStart w:colFirst="0" w:colLast="0" w:name="_heading=h.j9ki68hzc8j" w:id="23"/>
      <w:bookmarkEnd w:id="23"/>
      <w:r w:rsidDel="00000000" w:rsidR="00000000" w:rsidRPr="00000000">
        <w:rPr>
          <w:rtl w:val="0"/>
        </w:rPr>
        <w:t xml:space="preserve">Your Medicare Part D status</w:t>
      </w:r>
    </w:p>
    <w:p w:rsidR="00000000" w:rsidDel="00000000" w:rsidP="00000000" w:rsidRDefault="00000000" w:rsidRPr="00000000" w14:paraId="000000C5">
      <w:pPr>
        <w:rPr/>
      </w:pPr>
      <w:r w:rsidDel="00000000" w:rsidR="00000000" w:rsidRPr="00000000">
        <w:rPr/>
        <w:drawing>
          <wp:inline distB="114300" distT="114300" distL="114300" distR="114300">
            <wp:extent cx="5943600" cy="5422900"/>
            <wp:effectExtent b="0" l="0" r="0" t="0"/>
            <wp:docPr id="207328605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rPr/>
      </w:pPr>
      <w:bookmarkStart w:colFirst="0" w:colLast="0" w:name="_heading=h.oe212jl1dz8" w:id="24"/>
      <w:bookmarkEnd w:id="24"/>
      <w:r w:rsidDel="00000000" w:rsidR="00000000" w:rsidRPr="00000000">
        <w:rPr>
          <w:rtl w:val="0"/>
        </w:rPr>
        <w:t xml:space="preserve">Your Medicare Part D carrier</w:t>
      </w:r>
    </w:p>
    <w:p w:rsidR="00000000" w:rsidDel="00000000" w:rsidP="00000000" w:rsidRDefault="00000000" w:rsidRPr="00000000" w14:paraId="000000C7">
      <w:pPr>
        <w:rPr/>
      </w:pPr>
      <w:r w:rsidDel="00000000" w:rsidR="00000000" w:rsidRPr="00000000">
        <w:rPr>
          <w:rtl w:val="0"/>
        </w:rPr>
        <w:t xml:space="preserve">The user must enter the name of the Medicare insurance carrier and the effective date of the plan.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6184900"/>
            <wp:effectExtent b="0" l="0" r="0" t="0"/>
            <wp:docPr id="207328604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3"/>
        <w:rPr/>
      </w:pPr>
      <w:bookmarkStart w:colFirst="0" w:colLast="0" w:name="_heading=h.pdulpwv80aqc" w:id="25"/>
      <w:bookmarkEnd w:id="25"/>
      <w:r w:rsidDel="00000000" w:rsidR="00000000" w:rsidRPr="00000000">
        <w:rPr>
          <w:rtl w:val="0"/>
        </w:rPr>
        <w:t xml:space="preserve">Upload Medicare Part D card</w:t>
      </w:r>
    </w:p>
    <w:p w:rsidR="00000000" w:rsidDel="00000000" w:rsidP="00000000" w:rsidRDefault="00000000" w:rsidRPr="00000000" w14:paraId="000000CB">
      <w:pPr>
        <w:rPr/>
      </w:pPr>
      <w:r w:rsidDel="00000000" w:rsidR="00000000" w:rsidRPr="00000000">
        <w:rPr>
          <w:rtl w:val="0"/>
        </w:rPr>
        <w:t xml:space="preserve">The user is prompted to provide a copy of their insurance card. This step is optional but will help with the processing of their form. They will also have an opportunity to upload later in the form if they choose. </w:t>
      </w:r>
    </w:p>
    <w:p w:rsidR="00000000" w:rsidDel="00000000" w:rsidP="00000000" w:rsidRDefault="00000000" w:rsidRPr="00000000" w14:paraId="000000CC">
      <w:pPr>
        <w:rPr/>
      </w:pPr>
      <w:r w:rsidDel="00000000" w:rsidR="00000000" w:rsidRPr="00000000">
        <w:rPr/>
        <w:drawing>
          <wp:inline distB="114300" distT="114300" distL="114300" distR="114300">
            <wp:extent cx="5943600" cy="6692900"/>
            <wp:effectExtent b="0" l="0" r="0" t="0"/>
            <wp:docPr id="207328603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rPr/>
      </w:pPr>
      <w:bookmarkStart w:colFirst="0" w:colLast="0" w:name="_heading=h.t64iuuuvbpsh" w:id="26"/>
      <w:bookmarkEnd w:id="26"/>
      <w:r w:rsidDel="00000000" w:rsidR="00000000" w:rsidRPr="00000000">
        <w:rPr>
          <w:rtl w:val="0"/>
        </w:rPr>
      </w:r>
    </w:p>
    <w:p w:rsidR="00000000" w:rsidDel="00000000" w:rsidP="00000000" w:rsidRDefault="00000000" w:rsidRPr="00000000" w14:paraId="000000CE">
      <w:pPr>
        <w:pStyle w:val="Heading2"/>
        <w:spacing w:after="0" w:lineRule="auto"/>
        <w:rPr/>
      </w:pPr>
      <w:bookmarkStart w:colFirst="0" w:colLast="0" w:name="_heading=h.49h8nt9b5wed" w:id="27"/>
      <w:bookmarkEnd w:id="27"/>
      <w:r w:rsidDel="00000000" w:rsidR="00000000" w:rsidRPr="00000000">
        <w:rPr>
          <w:rtl w:val="0"/>
        </w:rPr>
        <w:t xml:space="preserve">Step 4: Health insurance information</w:t>
      </w:r>
    </w:p>
    <w:p w:rsidR="00000000" w:rsidDel="00000000" w:rsidP="00000000" w:rsidRDefault="00000000" w:rsidRPr="00000000" w14:paraId="000000CF">
      <w:pPr>
        <w:pStyle w:val="Heading3"/>
        <w:spacing w:after="0" w:lineRule="auto"/>
        <w:rPr/>
      </w:pPr>
      <w:bookmarkStart w:colFirst="0" w:colLast="0" w:name="_heading=h.sgmgnrbryr99" w:id="28"/>
      <w:bookmarkEnd w:id="28"/>
      <w:r w:rsidDel="00000000" w:rsidR="00000000" w:rsidRPr="00000000">
        <w:rPr>
          <w:rtl w:val="0"/>
        </w:rPr>
        <w:t xml:space="preserve">Your health insurance</w:t>
      </w:r>
    </w:p>
    <w:p w:rsidR="00000000" w:rsidDel="00000000" w:rsidP="00000000" w:rsidRDefault="00000000" w:rsidRPr="00000000" w14:paraId="000000D0">
      <w:pPr>
        <w:rPr/>
      </w:pPr>
      <w:r w:rsidDel="00000000" w:rsidR="00000000" w:rsidRPr="00000000">
        <w:rPr>
          <w:rtl w:val="0"/>
        </w:rPr>
        <w:t xml:space="preserve">The user is prompted to indicate whether they have additional health insurance information to provide or update.</w:t>
      </w:r>
    </w:p>
    <w:p w:rsidR="00000000" w:rsidDel="00000000" w:rsidP="00000000" w:rsidRDefault="00000000" w:rsidRPr="00000000" w14:paraId="000000D1">
      <w:pPr>
        <w:rPr/>
      </w:pPr>
      <w:r w:rsidDel="00000000" w:rsidR="00000000" w:rsidRPr="00000000">
        <w:rPr/>
        <w:drawing>
          <wp:inline distB="114300" distT="114300" distL="114300" distR="114300">
            <wp:extent cx="5943600" cy="5473700"/>
            <wp:effectExtent b="0" l="0" r="0" t="0"/>
            <wp:docPr id="207328603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3"/>
        <w:spacing w:after="0" w:lineRule="auto"/>
        <w:rPr/>
      </w:pPr>
      <w:bookmarkStart w:colFirst="0" w:colLast="0" w:name="_heading=h.re8efr3g8atk" w:id="29"/>
      <w:bookmarkEnd w:id="29"/>
      <w:r w:rsidDel="00000000" w:rsidR="00000000" w:rsidRPr="00000000">
        <w:rPr>
          <w:rtl w:val="0"/>
        </w:rPr>
        <w:t xml:space="preserve">Your insurance plan</w:t>
      </w:r>
    </w:p>
    <w:p w:rsidR="00000000" w:rsidDel="00000000" w:rsidP="00000000" w:rsidRDefault="00000000" w:rsidRPr="00000000" w14:paraId="000000D3">
      <w:pPr>
        <w:rPr/>
      </w:pPr>
      <w:r w:rsidDel="00000000" w:rsidR="00000000" w:rsidRPr="00000000">
        <w:rPr>
          <w:rtl w:val="0"/>
        </w:rPr>
        <w:t xml:space="preserve">The user is prompted to indicate the type of insurance plan.</w:t>
      </w:r>
    </w:p>
    <w:p w:rsidR="00000000" w:rsidDel="00000000" w:rsidP="00000000" w:rsidRDefault="00000000" w:rsidRPr="00000000" w14:paraId="000000D4">
      <w:pPr>
        <w:rPr/>
      </w:pPr>
      <w:r w:rsidDel="00000000" w:rsidR="00000000" w:rsidRPr="00000000">
        <w:rPr/>
        <w:drawing>
          <wp:inline distB="114300" distT="114300" distL="114300" distR="114300">
            <wp:extent cx="5943600" cy="6375400"/>
            <wp:effectExtent b="0" l="0" r="0" t="0"/>
            <wp:docPr id="207328603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spacing w:after="0" w:lineRule="auto"/>
        <w:rPr/>
      </w:pPr>
      <w:bookmarkStart w:colFirst="0" w:colLast="0" w:name="_heading=h.4382ed6mi2u" w:id="30"/>
      <w:bookmarkEnd w:id="30"/>
      <w:r w:rsidDel="00000000" w:rsidR="00000000" w:rsidRPr="00000000">
        <w:rPr>
          <w:rtl w:val="0"/>
        </w:rPr>
        <w:t xml:space="preserve">Your health insurance information</w:t>
      </w:r>
    </w:p>
    <w:p w:rsidR="00000000" w:rsidDel="00000000" w:rsidP="00000000" w:rsidRDefault="00000000" w:rsidRPr="00000000" w14:paraId="000000D6">
      <w:pPr>
        <w:rPr/>
      </w:pPr>
      <w:r w:rsidDel="00000000" w:rsidR="00000000" w:rsidRPr="00000000">
        <w:rPr>
          <w:rtl w:val="0"/>
        </w:rPr>
        <w:t xml:space="preserve">The user must enter the name of the insurance provider and the effective date of the plan.</w:t>
      </w:r>
    </w:p>
    <w:p w:rsidR="00000000" w:rsidDel="00000000" w:rsidP="00000000" w:rsidRDefault="00000000" w:rsidRPr="00000000" w14:paraId="000000D7">
      <w:pPr>
        <w:rPr/>
      </w:pPr>
      <w:r w:rsidDel="00000000" w:rsidR="00000000" w:rsidRPr="00000000">
        <w:rPr/>
        <w:drawing>
          <wp:inline distB="114300" distT="114300" distL="114300" distR="114300">
            <wp:extent cx="5943600" cy="6985000"/>
            <wp:effectExtent b="0" l="0" r="0" t="0"/>
            <wp:docPr id="207328602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spacing w:after="0" w:lineRule="auto"/>
        <w:rPr/>
      </w:pPr>
      <w:bookmarkStart w:colFirst="0" w:colLast="0" w:name="_heading=h.hg927d8ag7bb" w:id="31"/>
      <w:bookmarkEnd w:id="31"/>
      <w:r w:rsidDel="00000000" w:rsidR="00000000" w:rsidRPr="00000000">
        <w:rPr>
          <w:rtl w:val="0"/>
        </w:rPr>
        <w:t xml:space="preserve">Your type of insurance</w:t>
      </w:r>
    </w:p>
    <w:p w:rsidR="00000000" w:rsidDel="00000000" w:rsidP="00000000" w:rsidRDefault="00000000" w:rsidRPr="00000000" w14:paraId="000000D9">
      <w:pPr>
        <w:rPr/>
      </w:pPr>
      <w:r w:rsidDel="00000000" w:rsidR="00000000" w:rsidRPr="00000000">
        <w:rPr>
          <w:rtl w:val="0"/>
        </w:rPr>
        <w:t xml:space="preserve">The user is prompted to indicate whether the beneficiary’s insurance is through the beneficiary’s employer.</w:t>
      </w:r>
    </w:p>
    <w:p w:rsidR="00000000" w:rsidDel="00000000" w:rsidP="00000000" w:rsidRDefault="00000000" w:rsidRPr="00000000" w14:paraId="000000DA">
      <w:pPr>
        <w:rPr/>
      </w:pPr>
      <w:r w:rsidDel="00000000" w:rsidR="00000000" w:rsidRPr="00000000">
        <w:rPr/>
        <w:drawing>
          <wp:inline distB="114300" distT="114300" distL="114300" distR="114300">
            <wp:extent cx="5943600" cy="5308600"/>
            <wp:effectExtent b="0" l="0" r="0" t="0"/>
            <wp:docPr id="207328604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spacing w:after="0" w:lineRule="auto"/>
        <w:rPr/>
      </w:pPr>
      <w:bookmarkStart w:colFirst="0" w:colLast="0" w:name="_heading=h.3woc1vy3cnmb" w:id="32"/>
      <w:bookmarkEnd w:id="32"/>
      <w:r w:rsidDel="00000000" w:rsidR="00000000" w:rsidRPr="00000000">
        <w:rPr>
          <w:rtl w:val="0"/>
        </w:rPr>
        <w:t xml:space="preserve">Your prescription coverage</w:t>
      </w:r>
    </w:p>
    <w:p w:rsidR="00000000" w:rsidDel="00000000" w:rsidP="00000000" w:rsidRDefault="00000000" w:rsidRPr="00000000" w14:paraId="000000DC">
      <w:pPr>
        <w:rPr/>
      </w:pPr>
      <w:r w:rsidDel="00000000" w:rsidR="00000000" w:rsidRPr="00000000">
        <w:rPr>
          <w:rtl w:val="0"/>
        </w:rPr>
        <w:t xml:space="preserve">The user is prompted to indicate whether insurance covers prescriptions.</w:t>
      </w:r>
    </w:p>
    <w:p w:rsidR="00000000" w:rsidDel="00000000" w:rsidP="00000000" w:rsidRDefault="00000000" w:rsidRPr="00000000" w14:paraId="000000DD">
      <w:pPr>
        <w:rPr/>
      </w:pPr>
      <w:r w:rsidDel="00000000" w:rsidR="00000000" w:rsidRPr="00000000">
        <w:rPr/>
        <w:drawing>
          <wp:inline distB="114300" distT="114300" distL="114300" distR="114300">
            <wp:extent cx="5943600" cy="5765800"/>
            <wp:effectExtent b="0" l="0" r="0" t="0"/>
            <wp:docPr id="207328604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spacing w:after="0" w:lineRule="auto"/>
        <w:rPr/>
      </w:pPr>
      <w:bookmarkStart w:colFirst="0" w:colLast="0" w:name="_heading=h.j6qw2e3y56bd" w:id="33"/>
      <w:bookmarkEnd w:id="33"/>
      <w:r w:rsidDel="00000000" w:rsidR="00000000" w:rsidRPr="00000000">
        <w:rPr>
          <w:rtl w:val="0"/>
        </w:rPr>
        <w:t xml:space="preserve">Your insurance provider explanation of benefits</w:t>
      </w:r>
    </w:p>
    <w:p w:rsidR="00000000" w:rsidDel="00000000" w:rsidP="00000000" w:rsidRDefault="00000000" w:rsidRPr="00000000" w14:paraId="000000DF">
      <w:pPr>
        <w:rPr/>
      </w:pPr>
      <w:r w:rsidDel="00000000" w:rsidR="00000000" w:rsidRPr="00000000">
        <w:rPr>
          <w:rtl w:val="0"/>
        </w:rPr>
        <w:t xml:space="preserve">The user is prompted to indicate whether the beneficiary’s insurance plan has an explanation of benefits for prescriptions.</w:t>
      </w:r>
    </w:p>
    <w:p w:rsidR="00000000" w:rsidDel="00000000" w:rsidP="00000000" w:rsidRDefault="00000000" w:rsidRPr="00000000" w14:paraId="000000E0">
      <w:pPr>
        <w:rPr/>
      </w:pPr>
      <w:r w:rsidDel="00000000" w:rsidR="00000000" w:rsidRPr="00000000">
        <w:rPr/>
        <w:drawing>
          <wp:inline distB="114300" distT="114300" distL="114300" distR="114300">
            <wp:extent cx="5943600" cy="5765800"/>
            <wp:effectExtent b="0" l="0" r="0" t="0"/>
            <wp:docPr id="2073286063"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spacing w:after="0" w:lineRule="auto"/>
        <w:rPr/>
      </w:pPr>
      <w:bookmarkStart w:colFirst="0" w:colLast="0" w:name="_heading=h.oczy8dmwahfi" w:id="34"/>
      <w:bookmarkEnd w:id="34"/>
      <w:r w:rsidDel="00000000" w:rsidR="00000000" w:rsidRPr="00000000">
        <w:rPr>
          <w:rtl w:val="0"/>
        </w:rPr>
        <w:t xml:space="preserve">Upload health insurance card</w:t>
      </w:r>
    </w:p>
    <w:p w:rsidR="00000000" w:rsidDel="00000000" w:rsidP="00000000" w:rsidRDefault="00000000" w:rsidRPr="00000000" w14:paraId="000000E2">
      <w:pPr>
        <w:rPr/>
      </w:pPr>
      <w:r w:rsidDel="00000000" w:rsidR="00000000" w:rsidRPr="00000000">
        <w:rPr>
          <w:rtl w:val="0"/>
        </w:rPr>
        <w:t xml:space="preserve">The user is prompted to provide a copy of their insurance card. This step is optional but will help with the processing of their form. They will also have an opportunity to upload later in the form if they choose. </w:t>
      </w:r>
    </w:p>
    <w:p w:rsidR="00000000" w:rsidDel="00000000" w:rsidP="00000000" w:rsidRDefault="00000000" w:rsidRPr="00000000" w14:paraId="000000E3">
      <w:pPr>
        <w:rPr/>
      </w:pPr>
      <w:r w:rsidDel="00000000" w:rsidR="00000000" w:rsidRPr="00000000">
        <w:rPr/>
        <w:drawing>
          <wp:inline distB="114300" distT="114300" distL="114300" distR="114300">
            <wp:extent cx="5943600" cy="6718300"/>
            <wp:effectExtent b="0" l="0" r="0" t="0"/>
            <wp:docPr id="207328604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spacing w:after="0" w:lineRule="auto"/>
        <w:rPr/>
      </w:pPr>
      <w:bookmarkStart w:colFirst="0" w:colLast="0" w:name="_heading=h.wkx9rfjazwqu" w:id="35"/>
      <w:bookmarkEnd w:id="35"/>
      <w:r w:rsidDel="00000000" w:rsidR="00000000" w:rsidRPr="00000000">
        <w:rPr>
          <w:rtl w:val="0"/>
        </w:rPr>
        <w:t xml:space="preserve">Your health insurance additional comments</w:t>
      </w:r>
    </w:p>
    <w:p w:rsidR="00000000" w:rsidDel="00000000" w:rsidP="00000000" w:rsidRDefault="00000000" w:rsidRPr="00000000" w14:paraId="000000E5">
      <w:pPr>
        <w:rPr/>
      </w:pPr>
      <w:r w:rsidDel="00000000" w:rsidR="00000000" w:rsidRPr="00000000">
        <w:rPr>
          <w:rtl w:val="0"/>
        </w:rPr>
        <w:t xml:space="preserve">The user may enter any other information that is relevant about their insurance. The field has a limit of 200 characters.</w:t>
      </w:r>
    </w:p>
    <w:p w:rsidR="00000000" w:rsidDel="00000000" w:rsidP="00000000" w:rsidRDefault="00000000" w:rsidRPr="00000000" w14:paraId="000000E6">
      <w:pPr>
        <w:rPr/>
      </w:pPr>
      <w:r w:rsidDel="00000000" w:rsidR="00000000" w:rsidRPr="00000000">
        <w:rPr/>
        <w:drawing>
          <wp:inline distB="114300" distT="114300" distL="114300" distR="114300">
            <wp:extent cx="5943600" cy="6159500"/>
            <wp:effectExtent b="0" l="0" r="0" t="0"/>
            <wp:docPr id="207328605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3"/>
        <w:spacing w:after="0" w:lineRule="auto"/>
        <w:rPr/>
      </w:pPr>
      <w:bookmarkStart w:colFirst="0" w:colLast="0" w:name="_heading=h.e6acssxqe1y4" w:id="36"/>
      <w:bookmarkEnd w:id="36"/>
      <w:r w:rsidDel="00000000" w:rsidR="00000000" w:rsidRPr="00000000">
        <w:rPr>
          <w:rtl w:val="0"/>
        </w:rPr>
        <w:t xml:space="preserve">Your additional health insurance</w:t>
      </w:r>
    </w:p>
    <w:p w:rsidR="00000000" w:rsidDel="00000000" w:rsidP="00000000" w:rsidRDefault="00000000" w:rsidRPr="00000000" w14:paraId="000000E8">
      <w:pPr>
        <w:rPr/>
      </w:pPr>
      <w:r w:rsidDel="00000000" w:rsidR="00000000" w:rsidRPr="00000000">
        <w:rPr>
          <w:rtl w:val="0"/>
        </w:rPr>
        <w:t xml:space="preserve">If the beneficiary has additional health insurance beyond that already entered, they can repeat the steps above for another provider to provide or update that information.</w:t>
      </w:r>
    </w:p>
    <w:p w:rsidR="00000000" w:rsidDel="00000000" w:rsidP="00000000" w:rsidRDefault="00000000" w:rsidRPr="00000000" w14:paraId="000000E9">
      <w:pPr>
        <w:rPr/>
      </w:pPr>
      <w:r w:rsidDel="00000000" w:rsidR="00000000" w:rsidRPr="00000000">
        <w:rPr/>
        <w:drawing>
          <wp:inline distB="114300" distT="114300" distL="114300" distR="114300">
            <wp:extent cx="5943600" cy="5435600"/>
            <wp:effectExtent b="0" l="0" r="0" t="0"/>
            <wp:docPr id="207328603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Rule="auto"/>
        <w:rPr>
          <w:sz w:val="24"/>
          <w:szCs w:val="24"/>
        </w:rPr>
      </w:pPr>
      <w:r w:rsidDel="00000000" w:rsidR="00000000" w:rsidRPr="00000000">
        <w:rPr>
          <w:rtl w:val="0"/>
        </w:rPr>
      </w:r>
    </w:p>
    <w:p w:rsidR="00000000" w:rsidDel="00000000" w:rsidP="00000000" w:rsidRDefault="00000000" w:rsidRPr="00000000" w14:paraId="000000EB">
      <w:pPr>
        <w:pStyle w:val="Heading2"/>
        <w:spacing w:after="0" w:lineRule="auto"/>
        <w:rPr/>
      </w:pPr>
      <w:bookmarkStart w:colFirst="0" w:colLast="0" w:name="_heading=h.mwkdzwqygmku" w:id="37"/>
      <w:bookmarkEnd w:id="37"/>
      <w:r w:rsidDel="00000000" w:rsidR="00000000" w:rsidRPr="00000000">
        <w:rPr>
          <w:rtl w:val="0"/>
        </w:rPr>
        <w:t xml:space="preserve">Step 5: File Upload</w:t>
      </w:r>
    </w:p>
    <w:p w:rsidR="00000000" w:rsidDel="00000000" w:rsidP="00000000" w:rsidRDefault="00000000" w:rsidRPr="00000000" w14:paraId="000000EC">
      <w:pPr>
        <w:pStyle w:val="Heading3"/>
        <w:spacing w:after="0" w:lineRule="auto"/>
        <w:rPr/>
      </w:pPr>
      <w:bookmarkStart w:colFirst="0" w:colLast="0" w:name="_heading=h.s7zvwnmuq1os" w:id="38"/>
      <w:bookmarkEnd w:id="38"/>
      <w:r w:rsidDel="00000000" w:rsidR="00000000" w:rsidRPr="00000000">
        <w:rPr>
          <w:rtl w:val="0"/>
        </w:rPr>
        <w:t xml:space="preserve">Upload your supporting documents</w:t>
      </w:r>
    </w:p>
    <w:p w:rsidR="00000000" w:rsidDel="00000000" w:rsidP="00000000" w:rsidRDefault="00000000" w:rsidRPr="00000000" w14:paraId="000000ED">
      <w:pPr>
        <w:rPr/>
      </w:pPr>
      <w:r w:rsidDel="00000000" w:rsidR="00000000" w:rsidRPr="00000000">
        <w:rPr>
          <w:rtl w:val="0"/>
        </w:rPr>
        <w:t xml:space="preserve">If the user has not yet uploaded their supporting documents, they will see a message for any document that is requested and have another opportunity to upload it on this page.</w:t>
      </w:r>
    </w:p>
    <w:p w:rsidR="00000000" w:rsidDel="00000000" w:rsidP="00000000" w:rsidRDefault="00000000" w:rsidRPr="00000000" w14:paraId="000000EE">
      <w:pPr>
        <w:rPr/>
      </w:pPr>
      <w:r w:rsidDel="00000000" w:rsidR="00000000" w:rsidRPr="00000000">
        <w:rPr/>
        <w:drawing>
          <wp:inline distB="114300" distT="114300" distL="114300" distR="114300">
            <wp:extent cx="5943600" cy="5829300"/>
            <wp:effectExtent b="0" l="0" r="0" t="0"/>
            <wp:docPr id="207328604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spacing w:after="0" w:lineRule="auto"/>
        <w:rPr/>
      </w:pPr>
      <w:bookmarkStart w:colFirst="0" w:colLast="0" w:name="_heading=h.oq9dauhyctil" w:id="39"/>
      <w:bookmarkEnd w:id="39"/>
      <w:r w:rsidDel="00000000" w:rsidR="00000000" w:rsidRPr="00000000">
        <w:rPr>
          <w:rtl w:val="0"/>
        </w:rPr>
        <w:t xml:space="preserve">Supporting documents summary</w:t>
      </w:r>
    </w:p>
    <w:p w:rsidR="00000000" w:rsidDel="00000000" w:rsidP="00000000" w:rsidRDefault="00000000" w:rsidRPr="00000000" w14:paraId="000000F0">
      <w:pPr>
        <w:rPr/>
      </w:pPr>
      <w:r w:rsidDel="00000000" w:rsidR="00000000" w:rsidRPr="00000000">
        <w:rPr>
          <w:rtl w:val="0"/>
        </w:rPr>
        <w:t xml:space="preserve">If the user does not upload documents that will be needed for processing, they are provided with information about those documents and asked to acknowledge their understanding of the potential impact on processing their form.</w:t>
      </w:r>
    </w:p>
    <w:p w:rsidR="00000000" w:rsidDel="00000000" w:rsidP="00000000" w:rsidRDefault="00000000" w:rsidRPr="00000000" w14:paraId="000000F1">
      <w:pPr>
        <w:rPr/>
      </w:pPr>
      <w:r w:rsidDel="00000000" w:rsidR="00000000" w:rsidRPr="00000000">
        <w:rPr/>
        <w:drawing>
          <wp:inline distB="114300" distT="114300" distL="114300" distR="114300">
            <wp:extent cx="5943600" cy="6870700"/>
            <wp:effectExtent b="0" l="0" r="0" t="0"/>
            <wp:docPr id="207328603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spacing w:after="0" w:lineRule="auto"/>
        <w:rPr/>
      </w:pPr>
      <w:bookmarkStart w:colFirst="0" w:colLast="0" w:name="_heading=h.r2slnn754ogr" w:id="40"/>
      <w:bookmarkEnd w:id="40"/>
      <w:r w:rsidDel="00000000" w:rsidR="00000000" w:rsidRPr="00000000">
        <w:rPr>
          <w:rtl w:val="0"/>
        </w:rPr>
        <w:t xml:space="preserve">Step 6: Review and sign</w:t>
      </w:r>
      <w:r w:rsidDel="00000000" w:rsidR="00000000" w:rsidRPr="00000000">
        <w:rPr>
          <w:rtl w:val="0"/>
        </w:rPr>
      </w:r>
    </w:p>
    <w:p w:rsidR="00000000" w:rsidDel="00000000" w:rsidP="00000000" w:rsidRDefault="00000000" w:rsidRPr="00000000" w14:paraId="000000F3">
      <w:pPr>
        <w:pStyle w:val="Heading2"/>
        <w:tabs>
          <w:tab w:val="right" w:leader="none" w:pos="9350"/>
        </w:tabs>
        <w:spacing w:after="0" w:before="120" w:lineRule="auto"/>
        <w:ind w:left="220" w:firstLine="0"/>
        <w:rPr/>
      </w:pPr>
      <w:bookmarkStart w:colFirst="0" w:colLast="0" w:name="_heading=h.2wj0k094kazc" w:id="41"/>
      <w:bookmarkEnd w:id="41"/>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user can review their information, sign, and submit the form on this page. They can expand any section of the form to review their information by clicking on the plus sign on the right side of the review section.</w:t>
      </w:r>
    </w:p>
    <w:p w:rsidR="00000000" w:rsidDel="00000000" w:rsidP="00000000" w:rsidRDefault="00000000" w:rsidRPr="00000000" w14:paraId="000000F5">
      <w:pPr>
        <w:rPr/>
      </w:pPr>
      <w:r w:rsidDel="00000000" w:rsidR="00000000" w:rsidRPr="00000000">
        <w:rPr/>
        <w:drawing>
          <wp:inline distB="114300" distT="114300" distL="114300" distR="114300">
            <wp:extent cx="5943600" cy="8001000"/>
            <wp:effectExtent b="0" l="0" r="0" t="0"/>
            <wp:docPr id="2073286060"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9436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After submitting, the user should see a success message. Also see the “Error messages” section of this document for examples of what the user might see if their submit is not successful.</w:t>
      </w:r>
    </w:p>
    <w:p w:rsidR="00000000" w:rsidDel="00000000" w:rsidP="00000000" w:rsidRDefault="00000000" w:rsidRPr="00000000" w14:paraId="000000F7">
      <w:pPr>
        <w:rPr/>
      </w:pPr>
      <w:r w:rsidDel="00000000" w:rsidR="00000000" w:rsidRPr="00000000">
        <w:rPr/>
        <w:drawing>
          <wp:inline distB="114300" distT="114300" distL="114300" distR="114300">
            <wp:extent cx="5943600" cy="8001000"/>
            <wp:effectExtent b="0" l="0" r="0" t="0"/>
            <wp:docPr id="207328604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spacing w:after="120" w:line="240" w:lineRule="auto"/>
        <w:rPr/>
      </w:pPr>
      <w:bookmarkStart w:colFirst="0" w:colLast="0" w:name="_heading=h.rhpamm67qme4" w:id="42"/>
      <w:bookmarkEnd w:id="42"/>
      <w:r w:rsidDel="00000000" w:rsidR="00000000" w:rsidRPr="00000000">
        <w:rPr>
          <w:rtl w:val="0"/>
        </w:rPr>
        <w:t xml:space="preserve">Saved progress</w:t>
      </w:r>
    </w:p>
    <w:p w:rsidR="00000000" w:rsidDel="00000000" w:rsidP="00000000" w:rsidRDefault="00000000" w:rsidRPr="00000000" w14:paraId="000000F9">
      <w:pPr>
        <w:spacing w:after="120" w:line="240" w:lineRule="auto"/>
        <w:rPr/>
      </w:pPr>
      <w:r w:rsidDel="00000000" w:rsidR="00000000" w:rsidRPr="00000000">
        <w:rPr>
          <w:rtl w:val="0"/>
        </w:rPr>
        <w:t xml:space="preserve">If the user is signed in, their progress is saved automatically, along with their responses. If they want to leave and finish the form later, they can exit by clicking on the ‘finish this application later’ link.</w:t>
      </w:r>
    </w:p>
    <w:p w:rsidR="00000000" w:rsidDel="00000000" w:rsidP="00000000" w:rsidRDefault="00000000" w:rsidRPr="00000000" w14:paraId="000000FA">
      <w:pPr>
        <w:spacing w:after="120" w:line="240" w:lineRule="auto"/>
        <w:rPr/>
      </w:pPr>
      <w:r w:rsidDel="00000000" w:rsidR="00000000" w:rsidRPr="00000000">
        <w:rPr>
          <w:rtl w:val="0"/>
        </w:rPr>
      </w:r>
    </w:p>
    <w:p w:rsidR="00000000" w:rsidDel="00000000" w:rsidP="00000000" w:rsidRDefault="00000000" w:rsidRPr="00000000" w14:paraId="000000FB">
      <w:pPr>
        <w:spacing w:after="120" w:line="240" w:lineRule="auto"/>
        <w:rPr/>
      </w:pPr>
      <w:r w:rsidDel="00000000" w:rsidR="00000000" w:rsidRPr="00000000">
        <w:rPr>
          <w:rtl w:val="0"/>
        </w:rPr>
        <w:t xml:space="preserve">If the user is signed in, when they return to the form url, they should be able to continue the form where they left off and see their saved progress.</w:t>
      </w:r>
    </w:p>
    <w:p w:rsidR="00000000" w:rsidDel="00000000" w:rsidP="00000000" w:rsidRDefault="00000000" w:rsidRPr="00000000" w14:paraId="000000FC">
      <w:pPr>
        <w:spacing w:after="120" w:line="240" w:lineRule="auto"/>
        <w:rPr/>
      </w:pPr>
      <w:r w:rsidDel="00000000" w:rsidR="00000000" w:rsidRPr="00000000">
        <w:rPr>
          <w:rtl w:val="0"/>
        </w:rPr>
      </w:r>
    </w:p>
    <w:p w:rsidR="00000000" w:rsidDel="00000000" w:rsidP="00000000" w:rsidRDefault="00000000" w:rsidRPr="00000000" w14:paraId="000000FD">
      <w:pPr>
        <w:spacing w:after="120" w:line="240" w:lineRule="auto"/>
        <w:rPr/>
      </w:pPr>
      <w:r w:rsidDel="00000000" w:rsidR="00000000" w:rsidRPr="00000000">
        <w:rPr>
          <w:rtl w:val="0"/>
        </w:rPr>
        <w:t xml:space="preserve">The user can also click to start a new application, which will clear out any previously entered responses and start the form from the beginning. </w:t>
      </w:r>
    </w:p>
    <w:p w:rsidR="00000000" w:rsidDel="00000000" w:rsidP="00000000" w:rsidRDefault="00000000" w:rsidRPr="00000000" w14:paraId="000000FE">
      <w:pPr>
        <w:spacing w:after="120" w:line="240" w:lineRule="auto"/>
        <w:rPr/>
      </w:pPr>
      <w:r w:rsidDel="00000000" w:rsidR="00000000" w:rsidRPr="00000000">
        <w:rPr>
          <w:rtl w:val="0"/>
        </w:rPr>
      </w:r>
    </w:p>
    <w:p w:rsidR="00000000" w:rsidDel="00000000" w:rsidP="00000000" w:rsidRDefault="00000000" w:rsidRPr="00000000" w14:paraId="000000FF">
      <w:pPr>
        <w:spacing w:after="120" w:line="240" w:lineRule="auto"/>
        <w:rPr/>
      </w:pPr>
      <w:r w:rsidDel="00000000" w:rsidR="00000000" w:rsidRPr="00000000">
        <w:rPr>
          <w:rtl w:val="0"/>
        </w:rPr>
      </w:r>
    </w:p>
    <w:p w:rsidR="00000000" w:rsidDel="00000000" w:rsidP="00000000" w:rsidRDefault="00000000" w:rsidRPr="00000000" w14:paraId="00000100">
      <w:pPr>
        <w:spacing w:after="120" w:line="240" w:lineRule="auto"/>
        <w:rPr/>
      </w:pPr>
      <w:r w:rsidDel="00000000" w:rsidR="00000000" w:rsidRPr="00000000">
        <w:rPr>
          <w:rtl w:val="0"/>
        </w:rPr>
      </w:r>
    </w:p>
    <w:p w:rsidR="00000000" w:rsidDel="00000000" w:rsidP="00000000" w:rsidRDefault="00000000" w:rsidRPr="00000000" w14:paraId="00000101">
      <w:pPr>
        <w:spacing w:after="120" w:line="240" w:lineRule="auto"/>
        <w:rPr/>
      </w:pPr>
      <w:r w:rsidDel="00000000" w:rsidR="00000000" w:rsidRPr="00000000">
        <w:rPr>
          <w:rtl w:val="0"/>
        </w:rPr>
      </w:r>
    </w:p>
    <w:p w:rsidR="00000000" w:rsidDel="00000000" w:rsidP="00000000" w:rsidRDefault="00000000" w:rsidRPr="00000000" w14:paraId="00000102">
      <w:pPr>
        <w:spacing w:after="120" w:line="240" w:lineRule="auto"/>
        <w:rPr/>
      </w:pPr>
      <w:r w:rsidDel="00000000" w:rsidR="00000000" w:rsidRPr="00000000">
        <w:rPr>
          <w:rtl w:val="0"/>
        </w:rPr>
      </w:r>
    </w:p>
    <w:p w:rsidR="00000000" w:rsidDel="00000000" w:rsidP="00000000" w:rsidRDefault="00000000" w:rsidRPr="00000000" w14:paraId="00000103">
      <w:pPr>
        <w:spacing w:after="120" w:line="240" w:lineRule="auto"/>
        <w:rPr/>
      </w:pPr>
      <w:r w:rsidDel="00000000" w:rsidR="00000000" w:rsidRPr="00000000">
        <w:rPr>
          <w:rtl w:val="0"/>
        </w:rPr>
      </w:r>
    </w:p>
    <w:p w:rsidR="00000000" w:rsidDel="00000000" w:rsidP="00000000" w:rsidRDefault="00000000" w:rsidRPr="00000000" w14:paraId="00000104">
      <w:pPr>
        <w:spacing w:after="120" w:line="240" w:lineRule="auto"/>
        <w:rPr/>
      </w:pPr>
      <w:r w:rsidDel="00000000" w:rsidR="00000000" w:rsidRPr="00000000">
        <w:rPr>
          <w:rtl w:val="0"/>
        </w:rPr>
      </w:r>
    </w:p>
    <w:p w:rsidR="00000000" w:rsidDel="00000000" w:rsidP="00000000" w:rsidRDefault="00000000" w:rsidRPr="00000000" w14:paraId="00000105">
      <w:pPr>
        <w:spacing w:after="120" w:line="240" w:lineRule="auto"/>
        <w:rPr/>
      </w:pPr>
      <w:r w:rsidDel="00000000" w:rsidR="00000000" w:rsidRPr="00000000">
        <w:rPr>
          <w:rtl w:val="0"/>
        </w:rPr>
      </w:r>
    </w:p>
    <w:p w:rsidR="00000000" w:rsidDel="00000000" w:rsidP="00000000" w:rsidRDefault="00000000" w:rsidRPr="00000000" w14:paraId="00000106">
      <w:pPr>
        <w:spacing w:after="120" w:line="240" w:lineRule="auto"/>
        <w:rPr/>
      </w:pPr>
      <w:r w:rsidDel="00000000" w:rsidR="00000000" w:rsidRPr="00000000">
        <w:rPr>
          <w:rtl w:val="0"/>
        </w:rPr>
      </w:r>
    </w:p>
    <w:p w:rsidR="00000000" w:rsidDel="00000000" w:rsidP="00000000" w:rsidRDefault="00000000" w:rsidRPr="00000000" w14:paraId="00000107">
      <w:pPr>
        <w:spacing w:after="120" w:line="240" w:lineRule="auto"/>
        <w:rPr/>
      </w:pPr>
      <w:r w:rsidDel="00000000" w:rsidR="00000000" w:rsidRPr="00000000">
        <w:rPr>
          <w:rtl w:val="0"/>
        </w:rPr>
      </w:r>
    </w:p>
    <w:p w:rsidR="00000000" w:rsidDel="00000000" w:rsidP="00000000" w:rsidRDefault="00000000" w:rsidRPr="00000000" w14:paraId="00000108">
      <w:pPr>
        <w:spacing w:after="120" w:line="240" w:lineRule="auto"/>
        <w:rPr/>
      </w:pPr>
      <w:r w:rsidDel="00000000" w:rsidR="00000000" w:rsidRPr="00000000">
        <w:rPr>
          <w:rtl w:val="0"/>
        </w:rPr>
      </w:r>
    </w:p>
    <w:p w:rsidR="00000000" w:rsidDel="00000000" w:rsidP="00000000" w:rsidRDefault="00000000" w:rsidRPr="00000000" w14:paraId="00000109">
      <w:pPr>
        <w:spacing w:after="120" w:line="240" w:lineRule="auto"/>
        <w:rPr/>
      </w:pPr>
      <w:r w:rsidDel="00000000" w:rsidR="00000000" w:rsidRPr="00000000">
        <w:rPr>
          <w:rtl w:val="0"/>
        </w:rPr>
      </w:r>
    </w:p>
    <w:p w:rsidR="00000000" w:rsidDel="00000000" w:rsidP="00000000" w:rsidRDefault="00000000" w:rsidRPr="00000000" w14:paraId="0000010A">
      <w:pPr>
        <w:spacing w:after="120" w:line="240" w:lineRule="auto"/>
        <w:rPr/>
      </w:pPr>
      <w:r w:rsidDel="00000000" w:rsidR="00000000" w:rsidRPr="00000000">
        <w:rPr>
          <w:rtl w:val="0"/>
        </w:rPr>
      </w:r>
    </w:p>
    <w:p w:rsidR="00000000" w:rsidDel="00000000" w:rsidP="00000000" w:rsidRDefault="00000000" w:rsidRPr="00000000" w14:paraId="0000010B">
      <w:pPr>
        <w:spacing w:after="120" w:line="240" w:lineRule="auto"/>
        <w:rPr/>
      </w:pPr>
      <w:r w:rsidDel="00000000" w:rsidR="00000000" w:rsidRPr="00000000">
        <w:rPr>
          <w:rtl w:val="0"/>
        </w:rPr>
      </w:r>
    </w:p>
    <w:p w:rsidR="00000000" w:rsidDel="00000000" w:rsidP="00000000" w:rsidRDefault="00000000" w:rsidRPr="00000000" w14:paraId="0000010C">
      <w:pPr>
        <w:spacing w:after="120" w:line="240" w:lineRule="auto"/>
        <w:rPr/>
      </w:pPr>
      <w:r w:rsidDel="00000000" w:rsidR="00000000" w:rsidRPr="00000000">
        <w:rPr>
          <w:rtl w:val="0"/>
        </w:rPr>
      </w:r>
    </w:p>
    <w:p w:rsidR="00000000" w:rsidDel="00000000" w:rsidP="00000000" w:rsidRDefault="00000000" w:rsidRPr="00000000" w14:paraId="0000010D">
      <w:pPr>
        <w:spacing w:after="120" w:line="240" w:lineRule="auto"/>
        <w:rPr/>
      </w:pPr>
      <w:r w:rsidDel="00000000" w:rsidR="00000000" w:rsidRPr="00000000">
        <w:rPr>
          <w:rtl w:val="0"/>
        </w:rPr>
      </w:r>
    </w:p>
    <w:p w:rsidR="00000000" w:rsidDel="00000000" w:rsidP="00000000" w:rsidRDefault="00000000" w:rsidRPr="00000000" w14:paraId="0000010E">
      <w:pPr>
        <w:spacing w:after="120" w:line="240" w:lineRule="auto"/>
        <w:rPr/>
      </w:pPr>
      <w:r w:rsidDel="00000000" w:rsidR="00000000" w:rsidRPr="00000000">
        <w:rPr>
          <w:rtl w:val="0"/>
        </w:rPr>
      </w:r>
    </w:p>
    <w:p w:rsidR="00000000" w:rsidDel="00000000" w:rsidP="00000000" w:rsidRDefault="00000000" w:rsidRPr="00000000" w14:paraId="0000010F">
      <w:pPr>
        <w:spacing w:after="120" w:line="240" w:lineRule="auto"/>
        <w:rPr/>
      </w:pPr>
      <w:r w:rsidDel="00000000" w:rsidR="00000000" w:rsidRPr="00000000">
        <w:rPr>
          <w:rtl w:val="0"/>
        </w:rPr>
      </w:r>
    </w:p>
    <w:p w:rsidR="00000000" w:rsidDel="00000000" w:rsidP="00000000" w:rsidRDefault="00000000" w:rsidRPr="00000000" w14:paraId="00000110">
      <w:pPr>
        <w:spacing w:after="120" w:line="240" w:lineRule="auto"/>
        <w:rPr/>
      </w:pPr>
      <w:r w:rsidDel="00000000" w:rsidR="00000000" w:rsidRPr="00000000">
        <w:rPr>
          <w:rtl w:val="0"/>
        </w:rPr>
      </w:r>
    </w:p>
    <w:p w:rsidR="00000000" w:rsidDel="00000000" w:rsidP="00000000" w:rsidRDefault="00000000" w:rsidRPr="00000000" w14:paraId="00000111">
      <w:pPr>
        <w:spacing w:after="120" w:line="240" w:lineRule="auto"/>
        <w:rPr/>
      </w:pPr>
      <w:r w:rsidDel="00000000" w:rsidR="00000000" w:rsidRPr="00000000">
        <w:rPr>
          <w:rtl w:val="0"/>
        </w:rPr>
      </w:r>
    </w:p>
    <w:p w:rsidR="00000000" w:rsidDel="00000000" w:rsidP="00000000" w:rsidRDefault="00000000" w:rsidRPr="00000000" w14:paraId="00000112">
      <w:pPr>
        <w:spacing w:after="120" w:line="240" w:lineRule="auto"/>
        <w:rPr/>
      </w:pPr>
      <w:r w:rsidDel="00000000" w:rsidR="00000000" w:rsidRPr="00000000">
        <w:rPr>
          <w:rtl w:val="0"/>
        </w:rPr>
      </w:r>
    </w:p>
    <w:p w:rsidR="00000000" w:rsidDel="00000000" w:rsidP="00000000" w:rsidRDefault="00000000" w:rsidRPr="00000000" w14:paraId="00000113">
      <w:pPr>
        <w:spacing w:after="120" w:line="240" w:lineRule="auto"/>
        <w:rPr/>
      </w:pPr>
      <w:r w:rsidDel="00000000" w:rsidR="00000000" w:rsidRPr="00000000">
        <w:rPr>
          <w:rtl w:val="0"/>
        </w:rPr>
      </w:r>
    </w:p>
    <w:p w:rsidR="00000000" w:rsidDel="00000000" w:rsidP="00000000" w:rsidRDefault="00000000" w:rsidRPr="00000000" w14:paraId="00000114">
      <w:pPr>
        <w:pStyle w:val="Heading2"/>
        <w:rPr/>
      </w:pPr>
      <w:bookmarkStart w:colFirst="0" w:colLast="0" w:name="_heading=h.35nkun2" w:id="43"/>
      <w:bookmarkEnd w:id="43"/>
      <w:r w:rsidDel="00000000" w:rsidR="00000000" w:rsidRPr="00000000">
        <w:rPr>
          <w:rtl w:val="0"/>
        </w:rPr>
        <w:t xml:space="preserve">Error messages</w:t>
      </w:r>
    </w:p>
    <w:p w:rsidR="00000000" w:rsidDel="00000000" w:rsidP="00000000" w:rsidRDefault="00000000" w:rsidRPr="00000000" w14:paraId="00000115">
      <w:pPr>
        <w:rPr/>
      </w:pPr>
      <w:r w:rsidDel="00000000" w:rsidR="00000000" w:rsidRPr="00000000">
        <w:rPr>
          <w:rtl w:val="0"/>
        </w:rPr>
        <w:t xml:space="preserve">On the review page, if there is an issue submitting, the user will see this error message. (They will be able to try to submit again from this page).</w:t>
      </w:r>
    </w:p>
    <w:p w:rsidR="00000000" w:rsidDel="00000000" w:rsidP="00000000" w:rsidRDefault="00000000" w:rsidRPr="00000000" w14:paraId="00000116">
      <w:pPr>
        <w:spacing w:after="0" w:line="246.99999999999994" w:lineRule="auto"/>
        <w:ind w:right="101"/>
        <w:rPr/>
      </w:pPr>
      <w:r w:rsidDel="00000000" w:rsidR="00000000" w:rsidRPr="00000000">
        <w:rPr/>
        <w:drawing>
          <wp:inline distB="0" distT="0" distL="0" distR="0">
            <wp:extent cx="5943600" cy="1784534"/>
            <wp:effectExtent b="0" l="0" r="0" t="0"/>
            <wp:docPr descr="A close-up of a phone number&#10;&#10;Description automatically generated" id="2073286056" name="image15.png"/>
            <a:graphic>
              <a:graphicData uri="http://schemas.openxmlformats.org/drawingml/2006/picture">
                <pic:pic>
                  <pic:nvPicPr>
                    <pic:cNvPr descr="A close-up of a phone number&#10;&#10;Description automatically generated" id="0" name="image15.png"/>
                    <pic:cNvPicPr preferRelativeResize="0"/>
                  </pic:nvPicPr>
                  <pic:blipFill>
                    <a:blip r:embed="rId44"/>
                    <a:srcRect b="11845" l="0" r="0" t="4165"/>
                    <a:stretch>
                      <a:fillRect/>
                    </a:stretch>
                  </pic:blipFill>
                  <pic:spPr>
                    <a:xfrm>
                      <a:off x="0" y="0"/>
                      <a:ext cx="5943600" cy="178453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246.99999999999994" w:lineRule="auto"/>
        <w:ind w:right="101"/>
        <w:rPr/>
      </w:pPr>
      <w:r w:rsidDel="00000000" w:rsidR="00000000" w:rsidRPr="00000000">
        <w:rPr>
          <w:rtl w:val="0"/>
        </w:rPr>
      </w:r>
    </w:p>
    <w:p w:rsidR="00000000" w:rsidDel="00000000" w:rsidP="00000000" w:rsidRDefault="00000000" w:rsidRPr="00000000" w14:paraId="00000118">
      <w:pPr>
        <w:spacing w:after="0" w:line="246.99999999999994" w:lineRule="auto"/>
        <w:ind w:right="101"/>
        <w:rPr/>
      </w:pPr>
      <w:r w:rsidDel="00000000" w:rsidR="00000000" w:rsidRPr="00000000">
        <w:rPr>
          <w:rtl w:val="0"/>
        </w:rPr>
        <w:t xml:space="preserve">For any connectivity issues during submission, this error message appears.</w:t>
      </w:r>
    </w:p>
    <w:p w:rsidR="00000000" w:rsidDel="00000000" w:rsidP="00000000" w:rsidRDefault="00000000" w:rsidRPr="00000000" w14:paraId="00000119">
      <w:pPr>
        <w:spacing w:after="0" w:line="246.99999999999994" w:lineRule="auto"/>
        <w:ind w:right="101"/>
        <w:rPr/>
      </w:pPr>
      <w:r w:rsidDel="00000000" w:rsidR="00000000" w:rsidRPr="00000000">
        <w:rPr>
          <w:rtl w:val="0"/>
        </w:rPr>
      </w:r>
    </w:p>
    <w:p w:rsidR="00000000" w:rsidDel="00000000" w:rsidP="00000000" w:rsidRDefault="00000000" w:rsidRPr="00000000" w14:paraId="0000011A">
      <w:pPr>
        <w:spacing w:after="0" w:line="246.99999999999994" w:lineRule="auto"/>
        <w:ind w:right="101"/>
        <w:rPr/>
      </w:pPr>
      <w:r w:rsidDel="00000000" w:rsidR="00000000" w:rsidRPr="00000000">
        <w:rPr/>
        <w:drawing>
          <wp:inline distB="0" distT="0" distL="0" distR="0">
            <wp:extent cx="4647348" cy="1165123"/>
            <wp:effectExtent b="0" l="0" r="0" t="0"/>
            <wp:docPr descr="A close-up of a sign&#10;&#10;Description automatically generated" id="2073286058" name="image20.png"/>
            <a:graphic>
              <a:graphicData uri="http://schemas.openxmlformats.org/drawingml/2006/picture">
                <pic:pic>
                  <pic:nvPicPr>
                    <pic:cNvPr descr="A close-up of a sign&#10;&#10;Description automatically generated" id="0" name="image20.png"/>
                    <pic:cNvPicPr preferRelativeResize="0"/>
                  </pic:nvPicPr>
                  <pic:blipFill>
                    <a:blip r:embed="rId45"/>
                    <a:srcRect b="6157" l="1337" r="2059" t="5583"/>
                    <a:stretch>
                      <a:fillRect/>
                    </a:stretch>
                  </pic:blipFill>
                  <pic:spPr>
                    <a:xfrm>
                      <a:off x="0" y="0"/>
                      <a:ext cx="4647348" cy="116512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line="246.99999999999994" w:lineRule="auto"/>
        <w:ind w:right="101"/>
        <w:rPr/>
      </w:pPr>
      <w:r w:rsidDel="00000000" w:rsidR="00000000" w:rsidRPr="00000000">
        <w:rPr>
          <w:rtl w:val="0"/>
        </w:rPr>
      </w:r>
    </w:p>
    <w:p w:rsidR="00000000" w:rsidDel="00000000" w:rsidP="00000000" w:rsidRDefault="00000000" w:rsidRPr="00000000" w14:paraId="0000011C">
      <w:pPr>
        <w:spacing w:after="0" w:line="246.99999999999994" w:lineRule="auto"/>
        <w:ind w:right="101"/>
        <w:rPr/>
      </w:pPr>
      <w:r w:rsidDel="00000000" w:rsidR="00000000" w:rsidRPr="00000000">
        <w:rPr>
          <w:rtl w:val="0"/>
        </w:rPr>
        <w:t xml:space="preserve">Required fields that are missing a response will appear outlined in red.</w:t>
      </w:r>
    </w:p>
    <w:p w:rsidR="00000000" w:rsidDel="00000000" w:rsidP="00000000" w:rsidRDefault="00000000" w:rsidRPr="00000000" w14:paraId="0000011D">
      <w:pPr>
        <w:spacing w:after="0" w:line="246.99999999999994" w:lineRule="auto"/>
        <w:ind w:right="101"/>
        <w:rPr/>
      </w:pPr>
      <w:r w:rsidDel="00000000" w:rsidR="00000000" w:rsidRPr="00000000">
        <w:rPr>
          <w:rtl w:val="0"/>
        </w:rPr>
      </w:r>
    </w:p>
    <w:p w:rsidR="00000000" w:rsidDel="00000000" w:rsidP="00000000" w:rsidRDefault="00000000" w:rsidRPr="00000000" w14:paraId="0000011E">
      <w:pPr>
        <w:spacing w:after="0" w:line="246.99999999999994" w:lineRule="auto"/>
        <w:ind w:right="101"/>
        <w:rPr/>
      </w:pPr>
      <w:r w:rsidDel="00000000" w:rsidR="00000000" w:rsidRPr="00000000">
        <w:rPr/>
        <w:drawing>
          <wp:inline distB="0" distT="0" distL="0" distR="0">
            <wp:extent cx="5943600" cy="1471295"/>
            <wp:effectExtent b="0" l="0" r="0" t="0"/>
            <wp:docPr descr="A red lines with text&#10;&#10;Description automatically generated" id="2073286059" name="image19.png"/>
            <a:graphic>
              <a:graphicData uri="http://schemas.openxmlformats.org/drawingml/2006/picture">
                <pic:pic>
                  <pic:nvPicPr>
                    <pic:cNvPr descr="A red lines with text&#10;&#10;Description automatically generated" id="0" name="image19.png"/>
                    <pic:cNvPicPr preferRelativeResize="0"/>
                  </pic:nvPicPr>
                  <pic:blipFill>
                    <a:blip r:embed="rId46"/>
                    <a:srcRect b="0" l="0" r="0" t="0"/>
                    <a:stretch>
                      <a:fillRect/>
                    </a:stretch>
                  </pic:blipFill>
                  <pic:spPr>
                    <a:xfrm>
                      <a:off x="0" y="0"/>
                      <a:ext cx="5943600" cy="1471295"/>
                    </a:xfrm>
                    <a:prstGeom prst="rect"/>
                    <a:ln/>
                  </pic:spPr>
                </pic:pic>
              </a:graphicData>
            </a:graphic>
          </wp:inline>
        </w:drawing>
      </w:r>
      <w:r w:rsidDel="00000000" w:rsidR="00000000" w:rsidRPr="00000000">
        <w:rPr>
          <w:rtl w:val="0"/>
        </w:rPr>
      </w:r>
    </w:p>
    <w:sectPr>
      <w:foot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Noto Sans Symbols">
    <w:embedRegular w:fontKey="{00000000-0000-0000-0000-000000000000}" r:id="rId1" w:subsetted="0"/>
    <w:embedBold w:fontKey="{00000000-0000-0000-0000-000000000000}" r:id="rId2"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37F62"/>
  </w:style>
  <w:style w:type="paragraph" w:styleId="Heading1">
    <w:name w:val="heading 1"/>
    <w:basedOn w:val="Normal"/>
    <w:link w:val="Heading1Char"/>
    <w:uiPriority w:val="9"/>
    <w:qFormat w:val="1"/>
    <w:rsid w:val="00E90CFF"/>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Heading2">
    <w:name w:val="heading 2"/>
    <w:basedOn w:val="Normal"/>
    <w:link w:val="Heading2Char"/>
    <w:uiPriority w:val="9"/>
    <w:qFormat w:val="1"/>
    <w:rsid w:val="00E90CFF"/>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next w:val="Normal"/>
    <w:link w:val="Heading3Char"/>
    <w:uiPriority w:val="9"/>
    <w:unhideWhenUsed w:val="1"/>
    <w:qFormat w:val="1"/>
    <w:rsid w:val="00E2027C"/>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6">
    <w:name w:val="heading 6"/>
    <w:basedOn w:val="Normal"/>
    <w:next w:val="Normal"/>
    <w:link w:val="Heading6Char"/>
    <w:uiPriority w:val="9"/>
    <w:semiHidden w:val="1"/>
    <w:unhideWhenUsed w:val="1"/>
    <w:qFormat w:val="1"/>
    <w:rsid w:val="005C69EB"/>
    <w:pPr>
      <w:keepNext w:val="1"/>
      <w:keepLines w:val="1"/>
      <w:spacing w:after="0" w:before="40"/>
      <w:outlineLvl w:val="5"/>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90CFF"/>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E90CFF"/>
    <w:rPr>
      <w:rFonts w:ascii="Times New Roman" w:cs="Times New Roman" w:eastAsia="Times New Roman" w:hAnsi="Times New Roman"/>
      <w:b w:val="1"/>
      <w:bCs w:val="1"/>
      <w:sz w:val="36"/>
      <w:szCs w:val="36"/>
    </w:rPr>
  </w:style>
  <w:style w:type="character" w:styleId="Strong">
    <w:name w:val="Strong"/>
    <w:basedOn w:val="DefaultParagraphFont"/>
    <w:uiPriority w:val="22"/>
    <w:qFormat w:val="1"/>
    <w:rsid w:val="00E90CFF"/>
    <w:rPr>
      <w:b w:val="1"/>
      <w:bCs w:val="1"/>
    </w:rPr>
  </w:style>
  <w:style w:type="paragraph" w:styleId="NormalWeb">
    <w:name w:val="Normal (Web)"/>
    <w:basedOn w:val="Normal"/>
    <w:uiPriority w:val="99"/>
    <w:semiHidden w:val="1"/>
    <w:unhideWhenUsed w:val="1"/>
    <w:rsid w:val="00E90CFF"/>
    <w:pPr>
      <w:spacing w:after="100" w:afterAutospacing="1" w:before="100" w:beforeAutospacing="1" w:line="240" w:lineRule="auto"/>
    </w:pPr>
    <w:rPr>
      <w:rFonts w:ascii="Times New Roman" w:cs="Times New Roman" w:eastAsia="Times New Roman" w:hAnsi="Times New Roman"/>
      <w:sz w:val="24"/>
      <w:szCs w:val="24"/>
    </w:rPr>
  </w:style>
  <w:style w:type="character" w:styleId="Hyperlink">
    <w:name w:val="Hyperlink"/>
    <w:basedOn w:val="DefaultParagraphFont"/>
    <w:uiPriority w:val="99"/>
    <w:unhideWhenUsed w:val="1"/>
    <w:rsid w:val="00E90CFF"/>
    <w:rPr>
      <w:color w:val="0000ff"/>
      <w:u w:val="single"/>
    </w:rPr>
  </w:style>
  <w:style w:type="character" w:styleId="Emphasis">
    <w:name w:val="Emphasis"/>
    <w:basedOn w:val="DefaultParagraphFont"/>
    <w:uiPriority w:val="20"/>
    <w:qFormat w:val="1"/>
    <w:rsid w:val="00E90CFF"/>
    <w:rPr>
      <w:i w:val="1"/>
      <w:iCs w:val="1"/>
    </w:rPr>
  </w:style>
  <w:style w:type="table" w:styleId="OITTable" w:customStyle="1">
    <w:name w:val="OI&amp;T Table"/>
    <w:basedOn w:val="TableNormal"/>
    <w:uiPriority w:val="99"/>
    <w:rsid w:val="004750E7"/>
    <w:pPr>
      <w:spacing w:after="0" w:line="240" w:lineRule="auto"/>
    </w:pPr>
    <w:rPr>
      <w:szCs w:val="20"/>
    </w:r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205594" w:val="clear"/>
      </w:tcPr>
    </w:tblStylePr>
    <w:tblStylePr w:type="lastRow">
      <w:rPr>
        <w:b w:val="0"/>
        <w:bCs w:val="1"/>
      </w:rPr>
      <w:tblPr/>
      <w:tcPr>
        <w:tcBorders>
          <w:top w:color="4472c4" w:space="0" w:sz="4" w:themeColor="accent1" w:val="double"/>
        </w:tcBorders>
      </w:tcPr>
    </w:tblStylePr>
    <w:tblStylePr w:type="firstCol">
      <w:rPr>
        <w:b w:val="0"/>
        <w:bCs w:val="1"/>
      </w:rPr>
    </w:tblStylePr>
    <w:tblStylePr w:type="lastCol">
      <w:rPr>
        <w:b w:val="0"/>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TableHeading" w:customStyle="1">
    <w:name w:val="Table Heading"/>
    <w:basedOn w:val="Normal"/>
    <w:qFormat w:val="1"/>
    <w:rsid w:val="004750E7"/>
    <w:pPr>
      <w:spacing w:after="0" w:line="240" w:lineRule="auto"/>
      <w:jc w:val="center"/>
    </w:pPr>
    <w:rPr>
      <w:rFonts w:ascii="Calibri" w:cs="Times New Roman" w:eastAsia="Calibri" w:hAnsi="Calibri"/>
      <w:color w:val="ffffff" w:themeColor="background1"/>
    </w:rPr>
  </w:style>
  <w:style w:type="paragraph" w:styleId="TableCell" w:customStyle="1">
    <w:name w:val="Table Cell"/>
    <w:basedOn w:val="Normal"/>
    <w:qFormat w:val="1"/>
    <w:rsid w:val="004750E7"/>
    <w:pPr>
      <w:spacing w:after="60" w:before="60" w:line="240" w:lineRule="auto"/>
    </w:pPr>
    <w:rPr>
      <w:bCs w:val="1"/>
      <w:sz w:val="20"/>
      <w:szCs w:val="20"/>
    </w:rPr>
  </w:style>
  <w:style w:type="paragraph" w:styleId="OITStyle" w:customStyle="1">
    <w:name w:val="OI&amp;T Style"/>
    <w:qFormat w:val="1"/>
    <w:rsid w:val="004750E7"/>
    <w:pPr>
      <w:spacing w:after="0" w:line="240" w:lineRule="auto"/>
    </w:pPr>
    <w:rPr>
      <w:rFonts w:asciiTheme="majorHAnsi" w:cstheme="majorBidi" w:eastAsiaTheme="majorEastAsia" w:hAnsiTheme="majorHAnsi"/>
      <w:color w:val="323a45"/>
      <w:spacing w:val="-10"/>
      <w:kern w:val="28"/>
      <w:sz w:val="52"/>
      <w:szCs w:val="56"/>
    </w:rPr>
  </w:style>
  <w:style w:type="paragraph" w:styleId="Details" w:customStyle="1">
    <w:name w:val="Details"/>
    <w:qFormat w:val="1"/>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val="1"/>
    <w:uiPriority w:val="39"/>
    <w:unhideWhenUsed w:val="1"/>
    <w:rsid w:val="00274B67"/>
    <w:pPr>
      <w:spacing w:after="0" w:before="120"/>
    </w:pPr>
    <w:rPr>
      <w:rFonts w:cstheme="minorHAnsi"/>
      <w:b w:val="1"/>
      <w:bCs w:val="1"/>
      <w:i w:val="1"/>
      <w:iCs w:val="1"/>
      <w:sz w:val="24"/>
      <w:szCs w:val="24"/>
    </w:rPr>
  </w:style>
  <w:style w:type="paragraph" w:styleId="TOC2">
    <w:name w:val="toc 2"/>
    <w:basedOn w:val="Normal"/>
    <w:next w:val="Normal"/>
    <w:autoRedefine w:val="1"/>
    <w:uiPriority w:val="39"/>
    <w:unhideWhenUsed w:val="1"/>
    <w:rsid w:val="004750E7"/>
    <w:pPr>
      <w:spacing w:after="0" w:before="120"/>
      <w:ind w:left="220"/>
    </w:pPr>
    <w:rPr>
      <w:rFonts w:cstheme="minorHAnsi"/>
      <w:b w:val="1"/>
      <w:bCs w:val="1"/>
    </w:rPr>
  </w:style>
  <w:style w:type="paragraph" w:styleId="TOC3">
    <w:name w:val="toc 3"/>
    <w:basedOn w:val="Normal"/>
    <w:next w:val="Normal"/>
    <w:autoRedefine w:val="1"/>
    <w:uiPriority w:val="39"/>
    <w:unhideWhenUsed w:val="1"/>
    <w:rsid w:val="004750E7"/>
    <w:pPr>
      <w:spacing w:after="0"/>
      <w:ind w:left="440"/>
    </w:pPr>
    <w:rPr>
      <w:rFonts w:cstheme="minorHAnsi"/>
      <w:sz w:val="20"/>
      <w:szCs w:val="20"/>
    </w:rPr>
  </w:style>
  <w:style w:type="paragraph" w:styleId="TOCHeading">
    <w:name w:val="TOC Heading"/>
    <w:basedOn w:val="Heading2"/>
    <w:next w:val="Normal"/>
    <w:uiPriority w:val="39"/>
    <w:unhideWhenUsed w:val="1"/>
    <w:qFormat w:val="1"/>
    <w:rsid w:val="004750E7"/>
    <w:pPr>
      <w:keepNext w:val="1"/>
      <w:keepLines w:val="1"/>
      <w:spacing w:after="120" w:afterAutospacing="0" w:before="120" w:beforeAutospacing="0"/>
    </w:pPr>
    <w:rPr>
      <w:rFonts w:asciiTheme="minorHAnsi" w:cstheme="minorHAnsi" w:eastAsiaTheme="majorEastAsia" w:hAnsiTheme="minorHAnsi"/>
      <w:b w:val="0"/>
      <w:color w:val="4472c4" w:themeColor="accent1"/>
      <w:sz w:val="28"/>
    </w:rPr>
  </w:style>
  <w:style w:type="paragraph" w:styleId="TableofFigures">
    <w:name w:val="table of figures"/>
    <w:basedOn w:val="Normal"/>
    <w:next w:val="Normal"/>
    <w:uiPriority w:val="99"/>
    <w:unhideWhenUsed w:val="1"/>
    <w:rsid w:val="004750E7"/>
    <w:pPr>
      <w:spacing w:after="0" w:line="240" w:lineRule="auto"/>
    </w:pPr>
  </w:style>
  <w:style w:type="paragraph" w:styleId="VersionHistory" w:customStyle="1">
    <w:name w:val="Version History"/>
    <w:basedOn w:val="Heading2"/>
    <w:link w:val="VersionHistoryChar"/>
    <w:qFormat w:val="1"/>
    <w:rsid w:val="004750E7"/>
    <w:pPr>
      <w:keepNext w:val="1"/>
      <w:keepLines w:val="1"/>
      <w:spacing w:after="120" w:afterAutospacing="0" w:before="120" w:beforeAutospacing="0"/>
    </w:pPr>
    <w:rPr>
      <w:rFonts w:cstheme="minorHAnsi" w:eastAsiaTheme="majorEastAsia"/>
      <w:b w:val="0"/>
      <w:bCs w:val="0"/>
      <w:color w:val="4472c4" w:themeColor="accent1"/>
    </w:rPr>
  </w:style>
  <w:style w:type="character" w:styleId="VersionHistoryChar" w:customStyle="1">
    <w:name w:val="Version History Char"/>
    <w:basedOn w:val="Heading2Char"/>
    <w:link w:val="VersionHistory"/>
    <w:rsid w:val="004750E7"/>
    <w:rPr>
      <w:rFonts w:ascii="Times New Roman" w:hAnsi="Times New Roman" w:cstheme="minorHAnsi" w:eastAsiaTheme="majorEastAsia"/>
      <w:b w:val="0"/>
      <w:bCs w:val="0"/>
      <w:color w:val="4472c4" w:themeColor="accent1"/>
      <w:sz w:val="36"/>
      <w:szCs w:val="36"/>
    </w:rPr>
  </w:style>
  <w:style w:type="paragraph" w:styleId="DocTitlePage" w:customStyle="1">
    <w:name w:val="Doc Title Page"/>
    <w:basedOn w:val="Normal"/>
    <w:link w:val="DocTitlePageChar"/>
    <w:qFormat w:val="1"/>
    <w:rsid w:val="004750E7"/>
    <w:pPr>
      <w:spacing w:after="120" w:line="240" w:lineRule="auto"/>
    </w:pPr>
    <w:rPr>
      <w:color w:val="4472c4" w:themeColor="accent1"/>
      <w:sz w:val="52"/>
      <w:szCs w:val="52"/>
    </w:rPr>
  </w:style>
  <w:style w:type="character" w:styleId="DocTitlePageChar" w:customStyle="1">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val="1"/>
    <w:unhideWhenUsed w:val="1"/>
    <w:rsid w:val="00A04F6B"/>
    <w:rPr>
      <w:color w:val="605e5c"/>
      <w:shd w:color="auto" w:fill="e1dfdd" w:val="clear"/>
    </w:rPr>
  </w:style>
  <w:style w:type="paragraph" w:styleId="Header">
    <w:name w:val="header"/>
    <w:basedOn w:val="Normal"/>
    <w:link w:val="HeaderChar"/>
    <w:uiPriority w:val="99"/>
    <w:unhideWhenUsed w:val="1"/>
    <w:rsid w:val="00A4323A"/>
    <w:pPr>
      <w:tabs>
        <w:tab w:val="center" w:pos="4680"/>
        <w:tab w:val="right" w:pos="9360"/>
      </w:tabs>
      <w:spacing w:after="0" w:line="240" w:lineRule="auto"/>
    </w:pPr>
  </w:style>
  <w:style w:type="character" w:styleId="HeaderChar" w:customStyle="1">
    <w:name w:val="Header Char"/>
    <w:basedOn w:val="DefaultParagraphFont"/>
    <w:link w:val="Header"/>
    <w:uiPriority w:val="99"/>
    <w:rsid w:val="00A4323A"/>
  </w:style>
  <w:style w:type="paragraph" w:styleId="Footer">
    <w:name w:val="footer"/>
    <w:basedOn w:val="Normal"/>
    <w:link w:val="FooterChar"/>
    <w:uiPriority w:val="99"/>
    <w:unhideWhenUsed w:val="1"/>
    <w:rsid w:val="00A4323A"/>
    <w:pPr>
      <w:tabs>
        <w:tab w:val="center" w:pos="4680"/>
        <w:tab w:val="right" w:pos="9360"/>
      </w:tabs>
      <w:spacing w:after="0" w:line="240" w:lineRule="auto"/>
    </w:pPr>
  </w:style>
  <w:style w:type="character" w:styleId="FooterChar" w:customStyle="1">
    <w:name w:val="Footer Char"/>
    <w:basedOn w:val="DefaultParagraphFont"/>
    <w:link w:val="Footer"/>
    <w:uiPriority w:val="99"/>
    <w:rsid w:val="00A4323A"/>
  </w:style>
  <w:style w:type="paragraph" w:styleId="ListParagraph">
    <w:name w:val="List Paragraph"/>
    <w:basedOn w:val="Normal"/>
    <w:link w:val="ListParagraphChar"/>
    <w:uiPriority w:val="34"/>
    <w:qFormat w:val="1"/>
    <w:rsid w:val="00504288"/>
    <w:pPr>
      <w:ind w:left="720"/>
      <w:contextualSpacing w:val="1"/>
    </w:pPr>
    <w:rPr>
      <w:rFonts w:ascii="Calibri" w:cs="Calibri" w:eastAsia="Calibri" w:hAnsi="Calibri"/>
      <w:color w:val="000000"/>
      <w:sz w:val="24"/>
    </w:rPr>
  </w:style>
  <w:style w:type="character" w:styleId="ListParagraphChar" w:customStyle="1">
    <w:name w:val="List Paragraph Char"/>
    <w:link w:val="ListParagraph"/>
    <w:uiPriority w:val="34"/>
    <w:locked w:val="1"/>
    <w:rsid w:val="004F4A61"/>
    <w:rPr>
      <w:rFonts w:ascii="Calibri" w:cs="Calibri" w:eastAsia="Calibri" w:hAnsi="Calibri"/>
      <w:color w:val="000000"/>
      <w:sz w:val="24"/>
    </w:rPr>
  </w:style>
  <w:style w:type="paragraph" w:styleId="Caption">
    <w:name w:val="caption"/>
    <w:basedOn w:val="Normal"/>
    <w:next w:val="Normal"/>
    <w:uiPriority w:val="35"/>
    <w:semiHidden w:val="1"/>
    <w:unhideWhenUsed w:val="1"/>
    <w:qFormat w:val="1"/>
    <w:rsid w:val="00FE1B55"/>
    <w:pPr>
      <w:spacing w:after="200" w:line="240" w:lineRule="auto"/>
    </w:pPr>
    <w:rPr>
      <w:i w:val="1"/>
      <w:iCs w:val="1"/>
      <w:color w:val="44546a" w:themeColor="text2"/>
      <w:sz w:val="18"/>
      <w:szCs w:val="18"/>
    </w:rPr>
  </w:style>
  <w:style w:type="character" w:styleId="FollowedHyperlink">
    <w:name w:val="FollowedHyperlink"/>
    <w:basedOn w:val="DefaultParagraphFont"/>
    <w:uiPriority w:val="99"/>
    <w:semiHidden w:val="1"/>
    <w:unhideWhenUsed w:val="1"/>
    <w:rsid w:val="001102DD"/>
    <w:rPr>
      <w:color w:val="954f72" w:themeColor="followedHyperlink"/>
      <w:u w:val="single"/>
    </w:rPr>
  </w:style>
  <w:style w:type="character" w:styleId="Heading3Char" w:customStyle="1">
    <w:name w:val="Heading 3 Char"/>
    <w:basedOn w:val="DefaultParagraphFont"/>
    <w:link w:val="Heading3"/>
    <w:uiPriority w:val="9"/>
    <w:rsid w:val="00E2027C"/>
    <w:rPr>
      <w:rFonts w:asciiTheme="majorHAnsi" w:cstheme="majorBidi" w:eastAsiaTheme="majorEastAsia" w:hAnsiTheme="majorHAnsi"/>
      <w:color w:val="1f3763" w:themeColor="accent1" w:themeShade="00007F"/>
      <w:sz w:val="24"/>
      <w:szCs w:val="24"/>
    </w:rPr>
  </w:style>
  <w:style w:type="character" w:styleId="Heading6Char" w:customStyle="1">
    <w:name w:val="Heading 6 Char"/>
    <w:basedOn w:val="DefaultParagraphFont"/>
    <w:link w:val="Heading6"/>
    <w:uiPriority w:val="9"/>
    <w:semiHidden w:val="1"/>
    <w:rsid w:val="005C69EB"/>
    <w:rPr>
      <w:rFonts w:asciiTheme="majorHAnsi" w:cstheme="majorBidi" w:eastAsiaTheme="majorEastAsia" w:hAnsiTheme="majorHAnsi"/>
      <w:color w:val="1f3763" w:themeColor="accent1" w:themeShade="00007F"/>
    </w:rPr>
  </w:style>
  <w:style w:type="paragraph" w:styleId="TOC4">
    <w:name w:val="toc 4"/>
    <w:basedOn w:val="Normal"/>
    <w:next w:val="Normal"/>
    <w:autoRedefine w:val="1"/>
    <w:uiPriority w:val="39"/>
    <w:semiHidden w:val="1"/>
    <w:unhideWhenUsed w:val="1"/>
    <w:rsid w:val="00001971"/>
    <w:pPr>
      <w:spacing w:after="0"/>
      <w:ind w:left="660"/>
    </w:pPr>
    <w:rPr>
      <w:rFonts w:cstheme="minorHAnsi"/>
      <w:sz w:val="20"/>
      <w:szCs w:val="20"/>
    </w:rPr>
  </w:style>
  <w:style w:type="paragraph" w:styleId="TOC5">
    <w:name w:val="toc 5"/>
    <w:basedOn w:val="Normal"/>
    <w:next w:val="Normal"/>
    <w:autoRedefine w:val="1"/>
    <w:uiPriority w:val="39"/>
    <w:semiHidden w:val="1"/>
    <w:unhideWhenUsed w:val="1"/>
    <w:rsid w:val="00001971"/>
    <w:pPr>
      <w:spacing w:after="0"/>
      <w:ind w:left="880"/>
    </w:pPr>
    <w:rPr>
      <w:rFonts w:cstheme="minorHAnsi"/>
      <w:sz w:val="20"/>
      <w:szCs w:val="20"/>
    </w:rPr>
  </w:style>
  <w:style w:type="paragraph" w:styleId="TOC6">
    <w:name w:val="toc 6"/>
    <w:basedOn w:val="Normal"/>
    <w:next w:val="Normal"/>
    <w:autoRedefine w:val="1"/>
    <w:uiPriority w:val="39"/>
    <w:semiHidden w:val="1"/>
    <w:unhideWhenUsed w:val="1"/>
    <w:rsid w:val="00001971"/>
    <w:pPr>
      <w:spacing w:after="0"/>
      <w:ind w:left="1100"/>
    </w:pPr>
    <w:rPr>
      <w:rFonts w:cstheme="minorHAnsi"/>
      <w:sz w:val="20"/>
      <w:szCs w:val="20"/>
    </w:rPr>
  </w:style>
  <w:style w:type="paragraph" w:styleId="TOC7">
    <w:name w:val="toc 7"/>
    <w:basedOn w:val="Normal"/>
    <w:next w:val="Normal"/>
    <w:autoRedefine w:val="1"/>
    <w:uiPriority w:val="39"/>
    <w:semiHidden w:val="1"/>
    <w:unhideWhenUsed w:val="1"/>
    <w:rsid w:val="00001971"/>
    <w:pPr>
      <w:spacing w:after="0"/>
      <w:ind w:left="1320"/>
    </w:pPr>
    <w:rPr>
      <w:rFonts w:cstheme="minorHAnsi"/>
      <w:sz w:val="20"/>
      <w:szCs w:val="20"/>
    </w:rPr>
  </w:style>
  <w:style w:type="paragraph" w:styleId="TOC8">
    <w:name w:val="toc 8"/>
    <w:basedOn w:val="Normal"/>
    <w:next w:val="Normal"/>
    <w:autoRedefine w:val="1"/>
    <w:uiPriority w:val="39"/>
    <w:semiHidden w:val="1"/>
    <w:unhideWhenUsed w:val="1"/>
    <w:rsid w:val="00001971"/>
    <w:pPr>
      <w:spacing w:after="0"/>
      <w:ind w:left="1540"/>
    </w:pPr>
    <w:rPr>
      <w:rFonts w:cstheme="minorHAnsi"/>
      <w:sz w:val="20"/>
      <w:szCs w:val="20"/>
    </w:rPr>
  </w:style>
  <w:style w:type="paragraph" w:styleId="TOC9">
    <w:name w:val="toc 9"/>
    <w:basedOn w:val="Normal"/>
    <w:next w:val="Normal"/>
    <w:autoRedefine w:val="1"/>
    <w:uiPriority w:val="39"/>
    <w:semiHidden w:val="1"/>
    <w:unhideWhenUsed w:val="1"/>
    <w:rsid w:val="00001971"/>
    <w:pPr>
      <w:spacing w:after="0"/>
      <w:ind w:left="1760"/>
    </w:pPr>
    <w:rPr>
      <w:rFonts w:cstheme="minorHAnsi"/>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9e2f3" w:val="clear"/>
      </w:tcPr>
    </w:tblStylePr>
    <w:tblStylePr w:type="band1Vert">
      <w:tcPr>
        <w:shd w:fill="d9e2f3" w:val="clear"/>
      </w:tcPr>
    </w:tblStylePr>
    <w:tblStylePr w:type="firstCol">
      <w:rPr>
        <w:b w:val="0"/>
      </w:rPr>
    </w:tblStylePr>
    <w:tblStylePr w:type="firstRow">
      <w:rPr>
        <w:rFonts w:ascii="Calibri" w:cs="Calibri" w:eastAsia="Calibri" w:hAnsi="Calibri"/>
        <w:b w:val="1"/>
        <w:color w:val="ffffff"/>
        <w:sz w:val="24"/>
        <w:szCs w:val="24"/>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472c4" w:space="0" w:sz="4" w:val="single"/>
        </w:tcBorders>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9e2f3" w:val="clear"/>
      </w:tcPr>
    </w:tblStylePr>
    <w:tblStylePr w:type="band1Vert">
      <w:tcPr>
        <w:shd w:fill="d9e2f3" w:val="clear"/>
      </w:tcPr>
    </w:tblStylePr>
    <w:tblStylePr w:type="firstCol">
      <w:rPr>
        <w:b w:val="0"/>
      </w:rPr>
    </w:tblStylePr>
    <w:tblStylePr w:type="firstRow">
      <w:rPr>
        <w:rFonts w:ascii="Calibri" w:cs="Calibri" w:eastAsia="Calibri" w:hAnsi="Calibri"/>
        <w:b w:val="1"/>
        <w:color w:val="ffffff"/>
        <w:sz w:val="24"/>
        <w:szCs w:val="24"/>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4.png"/><Relationship Id="rId42" Type="http://schemas.openxmlformats.org/officeDocument/2006/relationships/image" Target="media/image30.png"/><Relationship Id="rId41" Type="http://schemas.openxmlformats.org/officeDocument/2006/relationships/image" Target="media/image28.png"/><Relationship Id="rId22" Type="http://schemas.openxmlformats.org/officeDocument/2006/relationships/image" Target="media/image13.png"/><Relationship Id="rId44" Type="http://schemas.openxmlformats.org/officeDocument/2006/relationships/image" Target="media/image15.png"/><Relationship Id="rId21" Type="http://schemas.openxmlformats.org/officeDocument/2006/relationships/image" Target="media/image8.png"/><Relationship Id="rId43" Type="http://schemas.openxmlformats.org/officeDocument/2006/relationships/image" Target="media/image2.png"/><Relationship Id="rId24" Type="http://schemas.openxmlformats.org/officeDocument/2006/relationships/image" Target="media/image5.png"/><Relationship Id="rId46" Type="http://schemas.openxmlformats.org/officeDocument/2006/relationships/image" Target="media/image19.png"/><Relationship Id="rId23" Type="http://schemas.openxmlformats.org/officeDocument/2006/relationships/image" Target="media/image18.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a.gov/health-care/" TargetMode="External"/><Relationship Id="rId26" Type="http://schemas.openxmlformats.org/officeDocument/2006/relationships/image" Target="media/image11.png"/><Relationship Id="rId25" Type="http://schemas.openxmlformats.org/officeDocument/2006/relationships/image" Target="media/image35.png"/><Relationship Id="rId47" Type="http://schemas.openxmlformats.org/officeDocument/2006/relationships/footer" Target="footer1.xml"/><Relationship Id="rId28" Type="http://schemas.openxmlformats.org/officeDocument/2006/relationships/image" Target="media/image3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1.png"/><Relationship Id="rId8" Type="http://schemas.openxmlformats.org/officeDocument/2006/relationships/hyperlink" Target="https://www.va.gov/family-and-caregiver-benefits/health-and-disability/champva/submit-other-insurance-form-10-7959c/introduction" TargetMode="External"/><Relationship Id="rId31" Type="http://schemas.openxmlformats.org/officeDocument/2006/relationships/image" Target="media/image9.png"/><Relationship Id="rId30" Type="http://schemas.openxmlformats.org/officeDocument/2006/relationships/image" Target="media/image25.png"/><Relationship Id="rId11" Type="http://schemas.openxmlformats.org/officeDocument/2006/relationships/image" Target="media/image29.png"/><Relationship Id="rId33" Type="http://schemas.openxmlformats.org/officeDocument/2006/relationships/image" Target="media/image26.png"/><Relationship Id="rId10" Type="http://schemas.openxmlformats.org/officeDocument/2006/relationships/image" Target="media/image6.png"/><Relationship Id="rId32" Type="http://schemas.openxmlformats.org/officeDocument/2006/relationships/image" Target="media/image17.png"/><Relationship Id="rId13" Type="http://schemas.openxmlformats.org/officeDocument/2006/relationships/image" Target="media/image21.png"/><Relationship Id="rId35" Type="http://schemas.openxmlformats.org/officeDocument/2006/relationships/image" Target="media/image16.png"/><Relationship Id="rId12" Type="http://schemas.openxmlformats.org/officeDocument/2006/relationships/image" Target="media/image3.png"/><Relationship Id="rId34" Type="http://schemas.openxmlformats.org/officeDocument/2006/relationships/image" Target="media/image10.png"/><Relationship Id="rId15" Type="http://schemas.openxmlformats.org/officeDocument/2006/relationships/image" Target="media/image14.png"/><Relationship Id="rId37" Type="http://schemas.openxmlformats.org/officeDocument/2006/relationships/image" Target="media/image23.png"/><Relationship Id="rId14" Type="http://schemas.openxmlformats.org/officeDocument/2006/relationships/hyperlink" Target="https://staging.va.gov/family-and-caregiver-benefits/health-and-disability/champva/submit-other-insurance-form-10-7959c/introduction" TargetMode="External"/><Relationship Id="rId36" Type="http://schemas.openxmlformats.org/officeDocument/2006/relationships/image" Target="media/image36.png"/><Relationship Id="rId17" Type="http://schemas.openxmlformats.org/officeDocument/2006/relationships/image" Target="media/image34.png"/><Relationship Id="rId39" Type="http://schemas.openxmlformats.org/officeDocument/2006/relationships/image" Target="media/image7.png"/><Relationship Id="rId16" Type="http://schemas.openxmlformats.org/officeDocument/2006/relationships/image" Target="media/image12.png"/><Relationship Id="rId38" Type="http://schemas.openxmlformats.org/officeDocument/2006/relationships/image" Target="media/image31.png"/><Relationship Id="rId19" Type="http://schemas.openxmlformats.org/officeDocument/2006/relationships/image" Target="media/image33.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Jz2U161EoWBBtkpWwi5EnMmZQg==">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2024-06-28T18:14:00Z</dcterms:created>
  <dc:creator>Steven Robert Tarlow Jr.</dc:creator>
</cp:coreProperties>
</file>